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ECEB" w14:textId="77777777" w:rsidR="00002600" w:rsidRPr="00002600" w:rsidRDefault="00002600" w:rsidP="00002600">
      <w:pPr>
        <w:tabs>
          <w:tab w:val="center" w:pos="4153"/>
          <w:tab w:val="right" w:pos="8306"/>
        </w:tabs>
        <w:spacing w:after="0"/>
        <w:jc w:val="both"/>
        <w:rPr>
          <w:rFonts w:ascii="Cambria" w:eastAsia="Times New Roman" w:hAnsi="Cambria"/>
          <w:b/>
          <w:sz w:val="24"/>
          <w:szCs w:val="24"/>
          <w:lang w:val="bg-BG"/>
        </w:rPr>
      </w:pPr>
      <w:r w:rsidRPr="00002600">
        <w:rPr>
          <w:rFonts w:ascii="Cambria" w:eastAsia="Times New Roman" w:hAnsi="Cambria"/>
          <w:b/>
          <w:noProof/>
          <w:sz w:val="24"/>
          <w:szCs w:val="24"/>
          <w:lang w:val="bg-BG" w:eastAsia="bg-BG"/>
        </w:rPr>
        <w:drawing>
          <wp:anchor distT="0" distB="0" distL="114300" distR="114300" simplePos="0" relativeHeight="251660288" behindDoc="0" locked="0" layoutInCell="1" allowOverlap="1" wp14:anchorId="42FB07B6" wp14:editId="3363B752">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19DBD2AF" w14:textId="77777777" w:rsidR="00002600" w:rsidRPr="00002600" w:rsidRDefault="00002600" w:rsidP="00002600">
      <w:pPr>
        <w:spacing w:after="60"/>
        <w:jc w:val="both"/>
        <w:outlineLvl w:val="1"/>
        <w:rPr>
          <w:rFonts w:ascii="Cambria" w:eastAsia="Times New Roman" w:hAnsi="Cambria"/>
          <w:b/>
          <w:bCs/>
          <w:sz w:val="24"/>
          <w:szCs w:val="24"/>
          <w:lang w:val="bg-BG"/>
        </w:rPr>
      </w:pPr>
      <w:r w:rsidRPr="00002600">
        <w:rPr>
          <w:rFonts w:ascii="Cambria" w:eastAsia="Times New Roman" w:hAnsi="Cambria"/>
          <w:b/>
          <w:bCs/>
          <w:sz w:val="24"/>
          <w:szCs w:val="24"/>
          <w:lang w:val="bg-BG"/>
        </w:rPr>
        <w:t>РЕПУБЛИКА БЪЛГАРИЯ</w:t>
      </w:r>
    </w:p>
    <w:p w14:paraId="212E38DA" w14:textId="77777777" w:rsidR="00002600" w:rsidRPr="00002600" w:rsidRDefault="00002600" w:rsidP="00002600">
      <w:pPr>
        <w:spacing w:after="60"/>
        <w:jc w:val="both"/>
        <w:outlineLvl w:val="1"/>
        <w:rPr>
          <w:rFonts w:ascii="Cambria" w:eastAsia="Times New Roman" w:hAnsi="Cambria"/>
          <w:b/>
          <w:bCs/>
          <w:sz w:val="24"/>
          <w:szCs w:val="24"/>
          <w:lang w:val="bg-BG"/>
        </w:rPr>
      </w:pPr>
      <w:r w:rsidRPr="00002600">
        <w:rPr>
          <w:rFonts w:ascii="Cambria" w:eastAsia="Times New Roman" w:hAnsi="Cambria"/>
          <w:b/>
          <w:bCs/>
          <w:sz w:val="24"/>
          <w:szCs w:val="24"/>
          <w:lang w:val="bg-BG"/>
        </w:rPr>
        <w:t>МИНИСТЕРСТВО НА ВЪНШНИТЕ РАБОТИ</w:t>
      </w:r>
    </w:p>
    <w:p w14:paraId="0547BC4B" w14:textId="77777777" w:rsidR="00002600" w:rsidRPr="00002600" w:rsidRDefault="00002600" w:rsidP="00002600">
      <w:pPr>
        <w:tabs>
          <w:tab w:val="left" w:pos="225"/>
        </w:tabs>
        <w:spacing w:after="60"/>
        <w:jc w:val="both"/>
        <w:outlineLvl w:val="1"/>
        <w:rPr>
          <w:rFonts w:ascii="Cambria" w:eastAsia="Times New Roman" w:hAnsi="Cambria"/>
          <w:b/>
          <w:bCs/>
          <w:sz w:val="24"/>
          <w:szCs w:val="24"/>
          <w:lang w:val="bg-BG"/>
        </w:rPr>
      </w:pPr>
      <w:r w:rsidRPr="00002600">
        <w:rPr>
          <w:rFonts w:ascii="Cambria" w:eastAsia="Times New Roman" w:hAnsi="Cambria"/>
          <w:noProof/>
          <w:sz w:val="24"/>
          <w:szCs w:val="24"/>
          <w:lang w:val="bg-BG" w:eastAsia="bg-BG"/>
        </w:rPr>
        <mc:AlternateContent>
          <mc:Choice Requires="wps">
            <w:drawing>
              <wp:anchor distT="4294967293" distB="4294967293" distL="114300" distR="114300" simplePos="0" relativeHeight="251659264" behindDoc="0" locked="0" layoutInCell="1" allowOverlap="1" wp14:anchorId="137C9557" wp14:editId="2D79E833">
                <wp:simplePos x="0" y="0"/>
                <wp:positionH relativeFrom="column">
                  <wp:posOffset>12700</wp:posOffset>
                </wp:positionH>
                <wp:positionV relativeFrom="paragraph">
                  <wp:posOffset>36194</wp:posOffset>
                </wp:positionV>
                <wp:extent cx="2800985"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6536" id="_x0000_t32" coordsize="21600,21600" o:spt="32" o:oned="t" path="m,l21600,21600e" filled="f">
                <v:path arrowok="t" fillok="f" o:connecttype="none"/>
                <o:lock v:ext="edit" shapetype="t"/>
              </v:shapetype>
              <v:shape id="Straight Arrow Connector 1" o:spid="_x0000_s1026" type="#_x0000_t32" style="position:absolute;margin-left:1pt;margin-top:2.85pt;width:220.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Du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Zms5n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Ntysk/bAAAABQEAAA8AAABkcnMvZG93bnJldi54bWxM&#10;j81OwzAQhO9IvIO1SFwQdRJafkI2VYXEgSNtJa7beEkC8TqKnSb06TFc4Dia0cw3xXq2nTry4Fsn&#10;COkiAcVSOdNKjbDfPV/fg/KBxFDnhBG+2MO6PD8rKDduklc+bkOtYon4nBCaEPpca181bMkvXM8S&#10;vXc3WApRDrU2A02x3HY6S5JbbamVuNBQz08NV5/b0SKwH1dpsnmw9f7lNF29ZaePqd8hXl7Mm0dQ&#10;gefwF4Yf/IgOZWQ6uFGMVx1CFp8EhNUdqOgulzcpqMOv1mWh/9OX3wAAAP//AwBQSwECLQAUAAYA&#10;CAAAACEAtoM4kv4AAADhAQAAEwAAAAAAAAAAAAAAAAAAAAAAW0NvbnRlbnRfVHlwZXNdLnhtbFBL&#10;AQItABQABgAIAAAAIQA4/SH/1gAAAJQBAAALAAAAAAAAAAAAAAAAAC8BAABfcmVscy8ucmVsc1BL&#10;AQItABQABgAIAAAAIQAFZlDuJQIAAEoEAAAOAAAAAAAAAAAAAAAAAC4CAABkcnMvZTJvRG9jLnht&#10;bFBLAQItABQABgAIAAAAIQDbcrJP2wAAAAUBAAAPAAAAAAAAAAAAAAAAAH8EAABkcnMvZG93bnJl&#10;di54bWxQSwUGAAAAAAQABADzAAAAhwUAAAAA&#10;"/>
            </w:pict>
          </mc:Fallback>
        </mc:AlternateContent>
      </w:r>
      <w:r w:rsidRPr="00002600">
        <w:rPr>
          <w:rFonts w:ascii="Cambria" w:eastAsia="Times New Roman" w:hAnsi="Cambria"/>
          <w:b/>
          <w:bCs/>
          <w:sz w:val="24"/>
          <w:szCs w:val="24"/>
          <w:lang w:val="bg-BG"/>
        </w:rPr>
        <w:tab/>
      </w:r>
    </w:p>
    <w:p w14:paraId="2C0F4C75"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w:t>
      </w:r>
    </w:p>
    <w:p w14:paraId="61F4FBB8"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002600">
        <w:rPr>
          <w:rFonts w:ascii="Cambria" w:eastAsia="Times New Roman" w:hAnsi="Cambria" w:cs="Cambria"/>
          <w:b/>
          <w:bCs/>
          <w:sz w:val="24"/>
          <w:lang w:val="bg-BG" w:eastAsia="bg-BG"/>
        </w:rPr>
        <w:t>УТВЪРЖДАВАМ:</w:t>
      </w:r>
    </w:p>
    <w:p w14:paraId="0E69AC2C"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p>
    <w:p w14:paraId="06FEBDCC"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t>МАЯ АНДОНОВА – ГЕНОВА</w:t>
      </w:r>
    </w:p>
    <w:p w14:paraId="75C3FC38"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t>ДИРЕКТОР НА ДИРЕКЦИЯ „УС и МТО” И</w:t>
      </w:r>
    </w:p>
    <w:p w14:paraId="7AAFEAA0"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t>УПЪЛНОМОЩЕН ВЪЗЛОЖИТЕЛ</w:t>
      </w:r>
    </w:p>
    <w:p w14:paraId="49C8E6BF"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i/>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i/>
          <w:sz w:val="24"/>
          <w:lang w:val="bg-BG" w:eastAsia="bg-BG"/>
        </w:rPr>
        <w:t xml:space="preserve">(съгласно Заповед № 95-00-390/21.09.2017 год. </w:t>
      </w:r>
    </w:p>
    <w:p w14:paraId="3B491982" w14:textId="77777777" w:rsidR="00002600" w:rsidRPr="00002600" w:rsidRDefault="00002600" w:rsidP="00002600">
      <w:pPr>
        <w:autoSpaceDE w:val="0"/>
        <w:autoSpaceDN w:val="0"/>
        <w:adjustRightInd w:val="0"/>
        <w:spacing w:before="53" w:after="0" w:line="240" w:lineRule="auto"/>
        <w:ind w:left="1416" w:firstLine="708"/>
        <w:jc w:val="both"/>
        <w:rPr>
          <w:rFonts w:ascii="Cambria" w:eastAsia="Times New Roman" w:hAnsi="Cambria" w:cs="Cambria"/>
          <w:b/>
          <w:bCs/>
          <w:i/>
          <w:sz w:val="24"/>
          <w:lang w:val="bg-BG" w:eastAsia="bg-BG"/>
        </w:rPr>
      </w:pPr>
      <w:r w:rsidRPr="00002600">
        <w:rPr>
          <w:rFonts w:ascii="Cambria" w:eastAsia="Times New Roman" w:hAnsi="Cambria" w:cs="Cambria"/>
          <w:b/>
          <w:bCs/>
          <w:i/>
          <w:sz w:val="24"/>
          <w:lang w:val="bg-BG" w:eastAsia="bg-BG"/>
        </w:rPr>
        <w:t>на министъра на външните работи)</w:t>
      </w:r>
    </w:p>
    <w:p w14:paraId="7E646E2F" w14:textId="77777777" w:rsidR="00002600" w:rsidRPr="00002600" w:rsidRDefault="00002600" w:rsidP="00002600">
      <w:pPr>
        <w:spacing w:after="0"/>
        <w:jc w:val="both"/>
        <w:rPr>
          <w:rFonts w:ascii="Cambria" w:eastAsia="Times New Roman" w:hAnsi="Cambria"/>
          <w:sz w:val="24"/>
          <w:szCs w:val="24"/>
          <w:lang w:val="bg-BG"/>
        </w:rPr>
      </w:pPr>
    </w:p>
    <w:p w14:paraId="6DE3F8BB" w14:textId="77777777" w:rsidR="00002600" w:rsidRPr="00002600" w:rsidRDefault="00002600" w:rsidP="00002600">
      <w:pPr>
        <w:spacing w:after="0"/>
        <w:jc w:val="both"/>
        <w:rPr>
          <w:rFonts w:ascii="Cambria" w:eastAsia="Times New Roman" w:hAnsi="Cambria"/>
          <w:sz w:val="24"/>
          <w:szCs w:val="24"/>
          <w:lang w:val="bg-BG"/>
        </w:rPr>
      </w:pPr>
    </w:p>
    <w:p w14:paraId="5DCA2148" w14:textId="77777777" w:rsidR="00002600" w:rsidRPr="00002600" w:rsidRDefault="00002600" w:rsidP="00002600">
      <w:pPr>
        <w:suppressAutoHyphens/>
        <w:autoSpaceDN w:val="0"/>
        <w:spacing w:before="120" w:after="0"/>
        <w:jc w:val="center"/>
        <w:textAlignment w:val="baseline"/>
        <w:rPr>
          <w:rFonts w:ascii="Cambria" w:eastAsia="SimSun" w:hAnsi="Cambria" w:cs="Mangal"/>
          <w:b/>
          <w:color w:val="000000"/>
          <w:kern w:val="3"/>
          <w:sz w:val="28"/>
          <w:szCs w:val="28"/>
          <w:lang w:val="bg-BG" w:bidi="hi-IN"/>
        </w:rPr>
      </w:pPr>
      <w:r w:rsidRPr="00002600">
        <w:rPr>
          <w:rFonts w:ascii="Cambria" w:eastAsia="SimSun" w:hAnsi="Cambria" w:cs="Mangal"/>
          <w:b/>
          <w:color w:val="000000"/>
          <w:kern w:val="3"/>
          <w:sz w:val="28"/>
          <w:szCs w:val="28"/>
          <w:lang w:val="bg-BG" w:bidi="hi-IN"/>
        </w:rPr>
        <w:t>Д О К У М Е Н Т А Ц И Я</w:t>
      </w:r>
    </w:p>
    <w:p w14:paraId="2E6BB108" w14:textId="77777777" w:rsidR="00002600" w:rsidRPr="00002600" w:rsidRDefault="00002600" w:rsidP="00002600">
      <w:pPr>
        <w:keepNext/>
        <w:suppressAutoHyphens/>
        <w:autoSpaceDN w:val="0"/>
        <w:spacing w:before="240" w:after="0"/>
        <w:jc w:val="center"/>
        <w:textAlignment w:val="baseline"/>
        <w:rPr>
          <w:rFonts w:ascii="Cambria" w:eastAsia="SimSun" w:hAnsi="Cambria" w:cs="Mangal"/>
          <w:b/>
          <w:color w:val="000000"/>
          <w:kern w:val="3"/>
          <w:sz w:val="24"/>
          <w:szCs w:val="24"/>
          <w:lang w:val="bg-BG" w:bidi="hi-IN"/>
        </w:rPr>
      </w:pPr>
      <w:r w:rsidRPr="00002600">
        <w:rPr>
          <w:rFonts w:ascii="Cambria" w:eastAsia="SimSun" w:hAnsi="Cambria" w:cs="Mangal"/>
          <w:b/>
          <w:color w:val="000000"/>
          <w:kern w:val="3"/>
          <w:sz w:val="24"/>
          <w:szCs w:val="24"/>
          <w:lang w:val="bg-BG" w:bidi="hi-IN"/>
        </w:rPr>
        <w:t>ЗА ОБЩЕСТВЕНА ПОРЪЧКА</w:t>
      </w:r>
    </w:p>
    <w:p w14:paraId="74734CA1" w14:textId="77777777" w:rsidR="00002600" w:rsidRPr="00002600" w:rsidRDefault="00002600" w:rsidP="00002600">
      <w:pPr>
        <w:suppressAutoHyphens/>
        <w:autoSpaceDN w:val="0"/>
        <w:spacing w:before="120" w:after="0"/>
        <w:jc w:val="center"/>
        <w:textAlignment w:val="baseline"/>
        <w:rPr>
          <w:rFonts w:ascii="Cambria" w:eastAsia="SimSun" w:hAnsi="Cambria" w:cs="Mangal"/>
          <w:b/>
          <w:color w:val="000000"/>
          <w:kern w:val="3"/>
          <w:sz w:val="24"/>
          <w:szCs w:val="24"/>
          <w:lang w:val="bg-BG" w:bidi="hi-IN"/>
        </w:rPr>
      </w:pPr>
      <w:r w:rsidRPr="00002600">
        <w:rPr>
          <w:rFonts w:ascii="Cambria" w:eastAsia="SimSun" w:hAnsi="Cambria" w:cs="Mangal"/>
          <w:b/>
          <w:color w:val="000000"/>
          <w:kern w:val="3"/>
          <w:sz w:val="24"/>
          <w:szCs w:val="24"/>
          <w:lang w:val="bg-BG" w:bidi="hi-IN"/>
        </w:rPr>
        <w:t>с предмет:</w:t>
      </w:r>
    </w:p>
    <w:p w14:paraId="064FBCB2" w14:textId="77777777" w:rsidR="00002600" w:rsidRPr="00002600" w:rsidRDefault="00002600" w:rsidP="00002600">
      <w:pPr>
        <w:spacing w:after="0" w:line="240" w:lineRule="auto"/>
        <w:ind w:right="-142"/>
        <w:jc w:val="center"/>
        <w:rPr>
          <w:rFonts w:ascii="Cambria" w:eastAsia="Times New Roman" w:hAnsi="Cambria"/>
          <w:b/>
          <w:bCs/>
          <w:sz w:val="24"/>
          <w:szCs w:val="24"/>
          <w:lang w:val="bg-BG"/>
        </w:rPr>
      </w:pPr>
      <w:r w:rsidRPr="00002600">
        <w:rPr>
          <w:rFonts w:ascii="Cambria" w:eastAsia="Times New Roman" w:hAnsi="Cambria"/>
          <w:b/>
          <w:bCs/>
          <w:sz w:val="24"/>
          <w:szCs w:val="24"/>
          <w:lang w:val="bg-BG"/>
        </w:rPr>
        <w:t>„Застраховка на движимо и недвижимо имущество, управлявано от МВнР на територията на Република България и извън страната”</w:t>
      </w:r>
    </w:p>
    <w:p w14:paraId="3C06A40C" w14:textId="77777777" w:rsidR="00002600" w:rsidRPr="00002600" w:rsidRDefault="00002600" w:rsidP="00002600">
      <w:pPr>
        <w:spacing w:after="0" w:line="240" w:lineRule="auto"/>
        <w:ind w:right="-142"/>
        <w:jc w:val="center"/>
        <w:rPr>
          <w:rFonts w:ascii="Cambria" w:eastAsia="Times New Roman" w:hAnsi="Cambria"/>
          <w:b/>
          <w:bCs/>
          <w:sz w:val="24"/>
          <w:szCs w:val="24"/>
          <w:lang w:val="bg-BG"/>
        </w:rPr>
      </w:pPr>
    </w:p>
    <w:p w14:paraId="65D040B7" w14:textId="77777777" w:rsidR="00002600" w:rsidRPr="00002600" w:rsidRDefault="00002600" w:rsidP="00002600">
      <w:pPr>
        <w:spacing w:after="0" w:line="240" w:lineRule="auto"/>
        <w:ind w:right="-142"/>
        <w:jc w:val="center"/>
        <w:rPr>
          <w:rFonts w:ascii="Cambria" w:eastAsia="Times New Roman" w:hAnsi="Cambria"/>
          <w:b/>
          <w:sz w:val="24"/>
          <w:szCs w:val="24"/>
          <w:lang w:val="bg-BG"/>
        </w:rPr>
      </w:pPr>
      <w:r w:rsidRPr="00002600">
        <w:rPr>
          <w:rFonts w:ascii="Cambria" w:eastAsia="Times New Roman" w:hAnsi="Cambria"/>
          <w:b/>
          <w:sz w:val="24"/>
          <w:szCs w:val="24"/>
          <w:lang w:val="bg-BG"/>
        </w:rPr>
        <w:t>с две обособени позиции:</w:t>
      </w:r>
    </w:p>
    <w:p w14:paraId="014F9CF4" w14:textId="77777777" w:rsidR="00002600" w:rsidRPr="00002600"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r w:rsidRPr="00002600">
        <w:rPr>
          <w:rFonts w:ascii="Cambria" w:eastAsia="SimSun" w:hAnsi="Cambria" w:cs="Mangal"/>
          <w:b/>
          <w:kern w:val="3"/>
          <w:sz w:val="24"/>
          <w:szCs w:val="24"/>
          <w:lang w:val="bg-BG" w:bidi="hi-IN"/>
        </w:rPr>
        <w:t>Обособена позиция № 1: „Застраховка на движимо и недвижимо имущество, собственост на Република България извън страната, предоставено за управление на МВнР”</w:t>
      </w:r>
    </w:p>
    <w:p w14:paraId="6644E267" w14:textId="77777777" w:rsidR="00002600" w:rsidRPr="00002600" w:rsidRDefault="00002600" w:rsidP="00002600">
      <w:pPr>
        <w:suppressAutoHyphens/>
        <w:autoSpaceDN w:val="0"/>
        <w:spacing w:before="120" w:after="0"/>
        <w:textAlignment w:val="baseline"/>
        <w:rPr>
          <w:rFonts w:ascii="Cambria" w:eastAsia="SimSun" w:hAnsi="Cambria" w:cs="Mangal"/>
          <w:b/>
          <w:kern w:val="3"/>
          <w:sz w:val="24"/>
          <w:szCs w:val="24"/>
          <w:lang w:val="bg-BG" w:bidi="hi-IN"/>
        </w:rPr>
      </w:pPr>
      <w:r w:rsidRPr="00002600">
        <w:rPr>
          <w:rFonts w:ascii="Cambria" w:eastAsia="SimSun" w:hAnsi="Cambria" w:cs="Mangal"/>
          <w:b/>
          <w:kern w:val="3"/>
          <w:sz w:val="24"/>
          <w:szCs w:val="24"/>
          <w:lang w:val="bg-BG" w:bidi="hi-IN"/>
        </w:rPr>
        <w:t xml:space="preserve">Обособена позиция № 2: </w:t>
      </w:r>
      <w:r w:rsidRPr="00002600">
        <w:rPr>
          <w:rFonts w:ascii="Cambria" w:eastAsia="SimSun" w:hAnsi="Cambria" w:cs="Mangal"/>
          <w:b/>
          <w:color w:val="000000"/>
          <w:w w:val="85"/>
          <w:kern w:val="3"/>
          <w:sz w:val="24"/>
          <w:szCs w:val="24"/>
          <w:lang w:val="bg-BG" w:bidi="hi-IN"/>
        </w:rPr>
        <w:t>„</w:t>
      </w:r>
      <w:r w:rsidRPr="00002600">
        <w:rPr>
          <w:rFonts w:ascii="Cambria" w:eastAsia="SimSun" w:hAnsi="Cambria" w:cs="Mangal"/>
          <w:b/>
          <w:kern w:val="3"/>
          <w:sz w:val="24"/>
          <w:szCs w:val="24"/>
          <w:lang w:val="bg-BG" w:bidi="hi-IN"/>
        </w:rPr>
        <w:t>З</w:t>
      </w:r>
      <w:r w:rsidRPr="00002600">
        <w:rPr>
          <w:rFonts w:ascii="Cambria" w:eastAsia="SimSun" w:hAnsi="Cambria" w:cs="Mangal"/>
          <w:b/>
          <w:kern w:val="3"/>
          <w:sz w:val="24"/>
          <w:szCs w:val="24"/>
          <w:lang w:val="en-GB" w:bidi="hi-IN"/>
        </w:rPr>
        <w:t>астраховане на движимо и недвижимо имущество на</w:t>
      </w:r>
      <w:r w:rsidRPr="00002600">
        <w:rPr>
          <w:rFonts w:ascii="Cambria" w:eastAsia="SimSun" w:hAnsi="Cambria" w:cs="Mangal"/>
          <w:b/>
          <w:kern w:val="3"/>
          <w:sz w:val="24"/>
          <w:szCs w:val="24"/>
          <w:lang w:val="bg-BG" w:bidi="hi-IN"/>
        </w:rPr>
        <w:t xml:space="preserve"> </w:t>
      </w:r>
      <w:r w:rsidRPr="00002600">
        <w:rPr>
          <w:rFonts w:ascii="Cambria" w:eastAsia="SimSun" w:hAnsi="Cambria" w:cs="Mangal"/>
          <w:b/>
          <w:kern w:val="3"/>
          <w:sz w:val="24"/>
          <w:szCs w:val="24"/>
          <w:lang w:val="en-GB" w:bidi="hi-IN"/>
        </w:rPr>
        <w:t>МВнР на територията на Р</w:t>
      </w:r>
      <w:r w:rsidRPr="00002600">
        <w:rPr>
          <w:rFonts w:ascii="Cambria" w:eastAsia="SimSun" w:hAnsi="Cambria" w:cs="Mangal"/>
          <w:b/>
          <w:kern w:val="3"/>
          <w:sz w:val="24"/>
          <w:szCs w:val="24"/>
          <w:lang w:val="bg-BG" w:bidi="hi-IN"/>
        </w:rPr>
        <w:t>епублика</w:t>
      </w:r>
      <w:r w:rsidRPr="00002600">
        <w:rPr>
          <w:rFonts w:ascii="Cambria" w:eastAsia="SimSun" w:hAnsi="Cambria" w:cs="Mangal"/>
          <w:b/>
          <w:kern w:val="3"/>
          <w:sz w:val="24"/>
          <w:szCs w:val="24"/>
          <w:lang w:val="en-GB" w:bidi="hi-IN"/>
        </w:rPr>
        <w:t xml:space="preserve"> България</w:t>
      </w:r>
      <w:r w:rsidRPr="00002600">
        <w:rPr>
          <w:rFonts w:ascii="Cambria" w:eastAsia="SimSun" w:hAnsi="Cambria" w:cs="Mangal"/>
          <w:b/>
          <w:color w:val="000000"/>
          <w:w w:val="85"/>
          <w:kern w:val="3"/>
          <w:sz w:val="24"/>
          <w:szCs w:val="24"/>
          <w:lang w:val="en-GB" w:bidi="hi-IN"/>
        </w:rPr>
        <w:t>”</w:t>
      </w:r>
    </w:p>
    <w:p w14:paraId="7BAE783C" w14:textId="77777777" w:rsidR="00002600" w:rsidRPr="00002600"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6F4793E6" w14:textId="77777777" w:rsidR="00002600" w:rsidRPr="00002600"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2801D35F" w14:textId="77777777" w:rsidR="00002600" w:rsidRPr="00002600" w:rsidRDefault="00002600" w:rsidP="00002600">
      <w:pPr>
        <w:spacing w:after="0"/>
        <w:jc w:val="center"/>
        <w:rPr>
          <w:rFonts w:ascii="Cambria" w:eastAsia="Times New Roman" w:hAnsi="Cambria"/>
          <w:color w:val="000000"/>
          <w:sz w:val="24"/>
          <w:szCs w:val="24"/>
          <w:lang w:val="en-GB"/>
        </w:rPr>
      </w:pPr>
      <w:r w:rsidRPr="00002600">
        <w:rPr>
          <w:rFonts w:ascii="Cambria" w:eastAsia="Times New Roman" w:hAnsi="Cambria"/>
          <w:b/>
          <w:sz w:val="24"/>
          <w:szCs w:val="24"/>
          <w:lang w:val="bg-BG"/>
        </w:rPr>
        <w:t xml:space="preserve">Код по CPV: 66515000 – Услуги по застраховане на щети или загуби на имущество </w:t>
      </w:r>
    </w:p>
    <w:p w14:paraId="69169DE1" w14:textId="77777777" w:rsidR="00002600" w:rsidRPr="00002600" w:rsidRDefault="00002600" w:rsidP="00002600">
      <w:pPr>
        <w:spacing w:after="0" w:line="240" w:lineRule="auto"/>
        <w:rPr>
          <w:rFonts w:ascii="Cambria" w:hAnsi="Cambria"/>
          <w:color w:val="000000"/>
          <w:sz w:val="21"/>
          <w:szCs w:val="21"/>
          <w:lang w:val="bg-BG"/>
        </w:rPr>
      </w:pPr>
    </w:p>
    <w:p w14:paraId="23B3ADB0" w14:textId="77777777" w:rsidR="00002600" w:rsidRPr="00002600" w:rsidRDefault="00002600" w:rsidP="00002600">
      <w:pPr>
        <w:spacing w:after="0" w:line="240" w:lineRule="auto"/>
        <w:rPr>
          <w:rFonts w:ascii="Cambria" w:hAnsi="Cambria"/>
          <w:color w:val="000000"/>
          <w:sz w:val="21"/>
          <w:szCs w:val="21"/>
          <w:lang w:val="bg-BG"/>
        </w:rPr>
      </w:pPr>
    </w:p>
    <w:p w14:paraId="3F1AF076" w14:textId="77777777" w:rsidR="00002600" w:rsidRPr="00002600" w:rsidRDefault="00002600" w:rsidP="00002600">
      <w:pPr>
        <w:spacing w:after="0" w:line="240" w:lineRule="auto"/>
        <w:rPr>
          <w:rFonts w:ascii="Cambria" w:hAnsi="Cambria"/>
          <w:color w:val="000000"/>
          <w:sz w:val="21"/>
          <w:szCs w:val="21"/>
          <w:lang w:val="bg-BG"/>
        </w:rPr>
      </w:pPr>
    </w:p>
    <w:p w14:paraId="0787A933" w14:textId="77777777" w:rsidR="00002600" w:rsidRPr="00002600" w:rsidRDefault="00002600" w:rsidP="00002600">
      <w:pPr>
        <w:spacing w:after="0" w:line="240" w:lineRule="auto"/>
        <w:rPr>
          <w:rFonts w:ascii="Cambria" w:hAnsi="Cambria"/>
          <w:color w:val="000000"/>
          <w:sz w:val="21"/>
          <w:szCs w:val="21"/>
          <w:lang w:val="bg-BG"/>
        </w:rPr>
      </w:pPr>
    </w:p>
    <w:p w14:paraId="7A72C431" w14:textId="77777777" w:rsidR="00002600" w:rsidRPr="00002600" w:rsidRDefault="00002600" w:rsidP="00002600">
      <w:pPr>
        <w:spacing w:after="0" w:line="240" w:lineRule="auto"/>
        <w:rPr>
          <w:rFonts w:ascii="Cambria" w:hAnsi="Cambria"/>
          <w:color w:val="000000"/>
          <w:sz w:val="21"/>
          <w:szCs w:val="21"/>
          <w:lang w:val="bg-BG"/>
        </w:rPr>
      </w:pPr>
    </w:p>
    <w:p w14:paraId="1FDD949F" w14:textId="77777777" w:rsidR="00002600" w:rsidRPr="00002600" w:rsidRDefault="00002600" w:rsidP="00002600">
      <w:pPr>
        <w:spacing w:after="0" w:line="240" w:lineRule="auto"/>
        <w:rPr>
          <w:rFonts w:ascii="Cambria" w:hAnsi="Cambria"/>
          <w:color w:val="000000"/>
          <w:sz w:val="21"/>
          <w:szCs w:val="21"/>
          <w:lang w:val="bg-BG"/>
        </w:rPr>
      </w:pPr>
    </w:p>
    <w:p w14:paraId="129B6551" w14:textId="77777777" w:rsidR="00002600" w:rsidRPr="00002600" w:rsidRDefault="00002600" w:rsidP="00002600">
      <w:pPr>
        <w:spacing w:after="0" w:line="240" w:lineRule="auto"/>
        <w:rPr>
          <w:rFonts w:ascii="Cambria" w:hAnsi="Cambria"/>
          <w:color w:val="000000"/>
          <w:sz w:val="21"/>
          <w:szCs w:val="21"/>
          <w:lang w:val="bg-BG"/>
        </w:rPr>
      </w:pPr>
    </w:p>
    <w:p w14:paraId="6E8A87D3" w14:textId="77777777" w:rsidR="00002600" w:rsidRPr="00002600" w:rsidRDefault="00002600" w:rsidP="00002600">
      <w:pPr>
        <w:spacing w:after="0" w:line="240" w:lineRule="auto"/>
        <w:rPr>
          <w:rFonts w:ascii="Cambria" w:hAnsi="Cambria"/>
          <w:color w:val="000000"/>
          <w:sz w:val="21"/>
          <w:szCs w:val="21"/>
          <w:lang w:val="bg-BG"/>
        </w:rPr>
      </w:pPr>
    </w:p>
    <w:p w14:paraId="53899AB8" w14:textId="77777777" w:rsidR="00002600" w:rsidRPr="00002600" w:rsidRDefault="00002600" w:rsidP="00002600">
      <w:pPr>
        <w:spacing w:after="0" w:line="240" w:lineRule="auto"/>
        <w:rPr>
          <w:rFonts w:ascii="Cambria" w:hAnsi="Cambria"/>
          <w:color w:val="000000"/>
          <w:sz w:val="21"/>
          <w:szCs w:val="21"/>
          <w:lang w:val="bg-BG"/>
        </w:rPr>
      </w:pPr>
    </w:p>
    <w:p w14:paraId="6101626D" w14:textId="77777777" w:rsidR="00002600" w:rsidRPr="00002600" w:rsidRDefault="00002600" w:rsidP="00002600">
      <w:pPr>
        <w:spacing w:after="0" w:line="240" w:lineRule="auto"/>
        <w:rPr>
          <w:rFonts w:ascii="Cambria" w:hAnsi="Cambria"/>
          <w:color w:val="000000"/>
          <w:sz w:val="21"/>
          <w:szCs w:val="21"/>
          <w:lang w:val="bg-BG"/>
        </w:rPr>
      </w:pPr>
    </w:p>
    <w:p w14:paraId="0D29EAC8" w14:textId="77777777" w:rsidR="00002600" w:rsidRPr="00002600" w:rsidRDefault="00002600" w:rsidP="00002600">
      <w:pPr>
        <w:spacing w:after="0" w:line="240" w:lineRule="auto"/>
        <w:rPr>
          <w:rFonts w:ascii="Cambria" w:hAnsi="Cambria"/>
          <w:color w:val="000000"/>
          <w:sz w:val="21"/>
          <w:szCs w:val="21"/>
          <w:lang w:val="bg-BG"/>
        </w:rPr>
      </w:pPr>
    </w:p>
    <w:p w14:paraId="1C20C5D0" w14:textId="77777777" w:rsidR="00002600" w:rsidRPr="00002600" w:rsidRDefault="00002600" w:rsidP="00002600">
      <w:pPr>
        <w:suppressAutoHyphens/>
        <w:autoSpaceDN w:val="0"/>
        <w:spacing w:before="120" w:after="240"/>
        <w:jc w:val="center"/>
        <w:textAlignment w:val="baseline"/>
        <w:rPr>
          <w:rFonts w:ascii="Cambria" w:eastAsia="SimSun" w:hAnsi="Cambria" w:cs="Mangal"/>
          <w:kern w:val="3"/>
          <w:sz w:val="24"/>
          <w:szCs w:val="24"/>
          <w:lang w:val="bg-BG" w:bidi="hi-IN"/>
        </w:rPr>
      </w:pPr>
      <w:r w:rsidRPr="00002600">
        <w:rPr>
          <w:rFonts w:ascii="Cambria" w:eastAsia="SimSun" w:hAnsi="Cambria" w:cs="Mangal"/>
          <w:b/>
          <w:color w:val="000000"/>
          <w:kern w:val="3"/>
          <w:sz w:val="24"/>
          <w:szCs w:val="24"/>
          <w:lang w:val="bg-BG" w:bidi="hi-IN"/>
        </w:rPr>
        <w:t>София, 2018 година</w:t>
      </w:r>
    </w:p>
    <w:p w14:paraId="30517728" w14:textId="77777777" w:rsidR="00002600" w:rsidRPr="00002600" w:rsidRDefault="00002600" w:rsidP="00002600">
      <w:pPr>
        <w:spacing w:after="0"/>
        <w:jc w:val="both"/>
        <w:rPr>
          <w:rFonts w:ascii="Cambria" w:eastAsia="Times New Roman" w:hAnsi="Cambria"/>
          <w:b/>
          <w:color w:val="000000"/>
          <w:sz w:val="24"/>
          <w:szCs w:val="24"/>
          <w:lang w:val="bg-BG"/>
        </w:rPr>
      </w:pPr>
    </w:p>
    <w:p w14:paraId="40551505" w14:textId="77777777" w:rsidR="00002600" w:rsidRPr="00002600" w:rsidRDefault="00002600" w:rsidP="00002600">
      <w:pPr>
        <w:spacing w:after="0"/>
        <w:jc w:val="both"/>
        <w:rPr>
          <w:rFonts w:ascii="Cambria" w:eastAsia="Times New Roman" w:hAnsi="Cambria"/>
          <w:b/>
          <w:color w:val="000000"/>
          <w:sz w:val="24"/>
          <w:szCs w:val="24"/>
          <w:lang w:val="bg-BG"/>
        </w:rPr>
      </w:pPr>
    </w:p>
    <w:p w14:paraId="1B143257" w14:textId="77777777" w:rsidR="00002600" w:rsidRPr="00002600" w:rsidRDefault="00002600" w:rsidP="00002600">
      <w:pPr>
        <w:spacing w:after="0"/>
        <w:jc w:val="both"/>
        <w:rPr>
          <w:rFonts w:ascii="Cambria" w:eastAsia="Times New Roman" w:hAnsi="Cambria"/>
          <w:color w:val="000000"/>
          <w:sz w:val="24"/>
          <w:szCs w:val="24"/>
          <w:lang w:val="bg-BG"/>
        </w:rPr>
      </w:pPr>
    </w:p>
    <w:p w14:paraId="70DBFF0E" w14:textId="77777777" w:rsidR="00002600" w:rsidRPr="00002600" w:rsidRDefault="00002600" w:rsidP="00002600">
      <w:pPr>
        <w:spacing w:after="0"/>
        <w:jc w:val="center"/>
        <w:rPr>
          <w:rFonts w:ascii="Cambria" w:eastAsia="Times New Roman" w:hAnsi="Cambria"/>
          <w:b/>
          <w:color w:val="000000"/>
          <w:sz w:val="28"/>
          <w:szCs w:val="28"/>
          <w:lang w:val="bg-BG"/>
        </w:rPr>
      </w:pPr>
      <w:r w:rsidRPr="00002600">
        <w:rPr>
          <w:rFonts w:ascii="Cambria" w:eastAsia="Times New Roman" w:hAnsi="Cambria"/>
          <w:b/>
          <w:color w:val="000000"/>
          <w:sz w:val="28"/>
          <w:szCs w:val="28"/>
          <w:lang w:val="bg-BG"/>
        </w:rPr>
        <w:t>С Ъ Д Ъ Р Ж А Н И Е:</w:t>
      </w:r>
    </w:p>
    <w:p w14:paraId="42D4B8EB" w14:textId="77777777" w:rsidR="00002600" w:rsidRPr="00002600" w:rsidRDefault="00002600" w:rsidP="00002600">
      <w:pPr>
        <w:spacing w:after="0"/>
        <w:jc w:val="center"/>
        <w:rPr>
          <w:rFonts w:ascii="Cambria" w:eastAsia="Times New Roman" w:hAnsi="Cambria"/>
          <w:b/>
          <w:color w:val="000000"/>
          <w:sz w:val="28"/>
          <w:szCs w:val="28"/>
          <w:lang w:val="bg-BG"/>
        </w:rPr>
      </w:pPr>
    </w:p>
    <w:p w14:paraId="75C6DA85" w14:textId="77777777" w:rsidR="00002600" w:rsidRPr="00002600" w:rsidRDefault="00002600" w:rsidP="00002600">
      <w:pPr>
        <w:pBdr>
          <w:bottom w:val="single" w:sz="4" w:space="1" w:color="auto"/>
        </w:pBdr>
        <w:spacing w:after="0"/>
        <w:jc w:val="both"/>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ЧАСТ А.</w:t>
      </w:r>
      <w:r w:rsidRPr="00002600">
        <w:rPr>
          <w:rFonts w:ascii="Cambria" w:eastAsia="Times New Roman" w:hAnsi="Cambria"/>
          <w:b/>
          <w:bCs/>
          <w:color w:val="000000"/>
          <w:sz w:val="24"/>
          <w:szCs w:val="24"/>
          <w:lang w:val="bg-BG"/>
        </w:rPr>
        <w:tab/>
        <w:t>АДМИНИСТРАТИВНА</w:t>
      </w:r>
    </w:p>
    <w:p w14:paraId="68BA27A2" w14:textId="77777777" w:rsidR="00002600" w:rsidRPr="00002600" w:rsidRDefault="00002600" w:rsidP="00002600">
      <w:pPr>
        <w:numPr>
          <w:ilvl w:val="0"/>
          <w:numId w:val="3"/>
        </w:numPr>
        <w:spacing w:before="120" w:after="120" w:line="240" w:lineRule="auto"/>
        <w:ind w:left="720"/>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 xml:space="preserve">ОБЩА ИНФОРМАЦИЯ ЗА УСЛОВИЯТА ЗА ИЗПЪЛНЕНИЕ НА ОБЩЕСТВЕНАТА ПОРЪЧКА </w:t>
      </w:r>
    </w:p>
    <w:p w14:paraId="488F73DA"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УСЛОВИЯ ЗА УЧАСТИЕ В ПРОЦЕДУРАТА</w:t>
      </w:r>
    </w:p>
    <w:p w14:paraId="425C51A7"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sz w:val="24"/>
          <w:szCs w:val="24"/>
          <w:lang w:val="bg-BG"/>
        </w:rPr>
        <w:t>КРИТЕРИИ ЗА ПОДБОР</w:t>
      </w:r>
    </w:p>
    <w:p w14:paraId="6AB55D3D" w14:textId="77777777" w:rsidR="00002600" w:rsidRPr="00002600" w:rsidRDefault="00002600" w:rsidP="00002600">
      <w:pPr>
        <w:numPr>
          <w:ilvl w:val="0"/>
          <w:numId w:val="3"/>
        </w:numPr>
        <w:spacing w:before="120" w:after="120" w:line="240" w:lineRule="auto"/>
        <w:jc w:val="both"/>
        <w:rPr>
          <w:rFonts w:ascii="Cambria" w:eastAsia="Times New Roman" w:hAnsi="Cambria"/>
          <w:bCs/>
          <w:iCs/>
          <w:sz w:val="24"/>
          <w:szCs w:val="24"/>
          <w:lang w:val="bg-BG"/>
        </w:rPr>
      </w:pPr>
      <w:r w:rsidRPr="00002600">
        <w:rPr>
          <w:rFonts w:ascii="Cambria" w:eastAsia="Times New Roman" w:hAnsi="Cambria"/>
          <w:bCs/>
          <w:iCs/>
          <w:sz w:val="24"/>
          <w:szCs w:val="24"/>
          <w:lang w:val="bg-BG"/>
        </w:rPr>
        <w:t>ДОКУМЕНТАЦИЯ ЗА ОБЩЕСТВЕНАТА ПОРЪЧКА</w:t>
      </w:r>
    </w:p>
    <w:p w14:paraId="4AC6EABD"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ТЕХНИЧЕСКИ СПЕЦИФИКАЦИИ</w:t>
      </w:r>
    </w:p>
    <w:p w14:paraId="4C283EFC" w14:textId="175EFB0F" w:rsidR="00002600" w:rsidRPr="00DB40F2"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КРИТЕРИЙ ЗА ВЪЗЛАГАНЕ НА ПОРЪЧКАТА</w:t>
      </w:r>
      <w:r w:rsidRPr="00002600">
        <w:rPr>
          <w:rFonts w:ascii="Cambria" w:eastAsia="Times New Roman" w:hAnsi="Cambria"/>
          <w:bCs/>
          <w:color w:val="000000"/>
          <w:sz w:val="24"/>
          <w:szCs w:val="24"/>
        </w:rPr>
        <w:t xml:space="preserve"> </w:t>
      </w:r>
    </w:p>
    <w:p w14:paraId="31D22692" w14:textId="4DF9F744" w:rsidR="00DB40F2" w:rsidRPr="00002600" w:rsidRDefault="00DB40F2" w:rsidP="00002600">
      <w:pPr>
        <w:numPr>
          <w:ilvl w:val="0"/>
          <w:numId w:val="3"/>
        </w:numPr>
        <w:spacing w:before="120" w:after="120" w:line="240" w:lineRule="auto"/>
        <w:jc w:val="both"/>
        <w:rPr>
          <w:rFonts w:ascii="Cambria" w:eastAsia="Times New Roman" w:hAnsi="Cambria"/>
          <w:bCs/>
          <w:color w:val="000000"/>
          <w:sz w:val="24"/>
          <w:szCs w:val="24"/>
          <w:lang w:val="bg-BG"/>
        </w:rPr>
      </w:pPr>
      <w:r>
        <w:rPr>
          <w:rFonts w:ascii="Cambria" w:eastAsia="Times New Roman" w:hAnsi="Cambria"/>
          <w:bCs/>
          <w:color w:val="000000"/>
          <w:sz w:val="24"/>
          <w:szCs w:val="24"/>
          <w:lang w:val="bg-BG"/>
        </w:rPr>
        <w:t>МЕТОДИКА ЗА ОПРЕДЕЛЯНЕ НА КОМПЛЕКСНА ОЦЕНКА</w:t>
      </w:r>
    </w:p>
    <w:p w14:paraId="3F0519B8"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ГАРАНЦИЯ ЗА ИЗПЪЛНЕНИЕ НА ДОГОВОРА</w:t>
      </w:r>
    </w:p>
    <w:p w14:paraId="41B88F52"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СЪДЪРЖАНИЕ НА ОФЕРТИТЕ. НЕОБХОДИМИ ДОКУМЕНТИ</w:t>
      </w:r>
    </w:p>
    <w:p w14:paraId="605F10B5" w14:textId="77777777" w:rsidR="00002600" w:rsidRPr="00002600" w:rsidRDefault="00002600" w:rsidP="00002600">
      <w:pPr>
        <w:numPr>
          <w:ilvl w:val="0"/>
          <w:numId w:val="3"/>
        </w:numPr>
        <w:spacing w:before="120" w:after="12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УКАЗАНИЯ ЗА ПОДГОТОВКА НА ОФЕРТА</w:t>
      </w:r>
    </w:p>
    <w:p w14:paraId="3A10DA61" w14:textId="77777777" w:rsidR="00002600" w:rsidRPr="00002600" w:rsidRDefault="00002600" w:rsidP="00002600">
      <w:pPr>
        <w:numPr>
          <w:ilvl w:val="0"/>
          <w:numId w:val="3"/>
        </w:numPr>
        <w:spacing w:before="120" w:after="120" w:line="240" w:lineRule="auto"/>
        <w:jc w:val="both"/>
        <w:rPr>
          <w:rFonts w:ascii="Cambria" w:eastAsia="Times New Roman" w:hAnsi="Cambria"/>
          <w:bCs/>
          <w:sz w:val="24"/>
          <w:szCs w:val="24"/>
          <w:lang w:val="bg-BG"/>
        </w:rPr>
      </w:pPr>
      <w:r w:rsidRPr="00002600">
        <w:rPr>
          <w:rFonts w:ascii="Cambria" w:eastAsia="Times New Roman" w:hAnsi="Cambria"/>
          <w:bCs/>
          <w:sz w:val="24"/>
          <w:szCs w:val="24"/>
          <w:lang w:val="bg-BG"/>
        </w:rPr>
        <w:t>УСЛОВИЯ ЗА ПРОВЕЖДАНЕ НА ПРОЦЕДУРАТА</w:t>
      </w:r>
    </w:p>
    <w:p w14:paraId="339680EC" w14:textId="77777777" w:rsidR="00002600" w:rsidRPr="00002600" w:rsidRDefault="00002600" w:rsidP="00002600">
      <w:pPr>
        <w:numPr>
          <w:ilvl w:val="0"/>
          <w:numId w:val="3"/>
        </w:numPr>
        <w:spacing w:before="120" w:after="120" w:line="240" w:lineRule="auto"/>
        <w:jc w:val="both"/>
        <w:rPr>
          <w:rFonts w:ascii="Cambria" w:eastAsia="Times New Roman" w:hAnsi="Cambria"/>
          <w:bCs/>
          <w:sz w:val="24"/>
          <w:szCs w:val="24"/>
          <w:lang w:val="bg-BG"/>
        </w:rPr>
      </w:pPr>
      <w:r w:rsidRPr="00002600">
        <w:rPr>
          <w:rFonts w:ascii="Cambria" w:eastAsia="Times New Roman" w:hAnsi="Cambria"/>
          <w:bCs/>
          <w:sz w:val="24"/>
          <w:szCs w:val="24"/>
          <w:lang w:val="bg-BG"/>
        </w:rPr>
        <w:t>ДОКУМЕНТИ ЗА СКЛЮЧВАНЕ НА ДОГОВОР</w:t>
      </w:r>
    </w:p>
    <w:p w14:paraId="2FDCB4BA" w14:textId="77777777" w:rsidR="00002600" w:rsidRPr="00002600" w:rsidRDefault="00002600" w:rsidP="00002600">
      <w:pPr>
        <w:spacing w:before="120" w:after="120"/>
        <w:jc w:val="both"/>
        <w:rPr>
          <w:rFonts w:ascii="Cambria" w:eastAsia="Times New Roman" w:hAnsi="Cambria"/>
          <w:bCs/>
          <w:sz w:val="24"/>
          <w:szCs w:val="24"/>
          <w:lang w:val="bg-BG"/>
        </w:rPr>
      </w:pPr>
    </w:p>
    <w:p w14:paraId="410E18FD" w14:textId="77777777" w:rsidR="00002600" w:rsidRPr="00002600" w:rsidRDefault="00002600" w:rsidP="00002600">
      <w:pPr>
        <w:pBdr>
          <w:bottom w:val="single" w:sz="4" w:space="1" w:color="auto"/>
        </w:pBdr>
        <w:spacing w:after="240"/>
        <w:jc w:val="both"/>
        <w:rPr>
          <w:rFonts w:ascii="Cambria" w:eastAsia="Times New Roman" w:hAnsi="Cambria"/>
          <w:bCs/>
          <w:sz w:val="24"/>
          <w:szCs w:val="24"/>
          <w:lang w:val="bg-BG"/>
        </w:rPr>
      </w:pPr>
      <w:r w:rsidRPr="00002600">
        <w:rPr>
          <w:rFonts w:ascii="Cambria" w:eastAsia="Times New Roman" w:hAnsi="Cambria"/>
          <w:b/>
          <w:bCs/>
          <w:color w:val="000000"/>
          <w:sz w:val="24"/>
          <w:szCs w:val="24"/>
          <w:lang w:val="bg-BG"/>
        </w:rPr>
        <w:t xml:space="preserve">ЧАСТ Б. </w:t>
      </w:r>
      <w:r w:rsidRPr="00002600">
        <w:rPr>
          <w:rFonts w:ascii="Cambria" w:eastAsia="Times New Roman" w:hAnsi="Cambria"/>
          <w:b/>
          <w:bCs/>
          <w:color w:val="000000"/>
          <w:sz w:val="24"/>
          <w:szCs w:val="24"/>
          <w:lang w:val="bg-BG"/>
        </w:rPr>
        <w:tab/>
        <w:t xml:space="preserve">ПРИЛОЖЕНИЯ И ОБРАЗЦИ НА ДОКУМЕНТИ </w:t>
      </w:r>
    </w:p>
    <w:tbl>
      <w:tblPr>
        <w:tblStyle w:val="TableGrid"/>
        <w:tblW w:w="0" w:type="auto"/>
        <w:tblLook w:val="04A0" w:firstRow="1" w:lastRow="0" w:firstColumn="1" w:lastColumn="0" w:noHBand="0" w:noVBand="1"/>
      </w:tblPr>
      <w:tblGrid>
        <w:gridCol w:w="2295"/>
        <w:gridCol w:w="6765"/>
      </w:tblGrid>
      <w:tr w:rsidR="00002600" w:rsidRPr="00002600" w14:paraId="09625AB1" w14:textId="77777777" w:rsidTr="00301E5D">
        <w:tc>
          <w:tcPr>
            <w:tcW w:w="2296" w:type="dxa"/>
            <w:shd w:val="clear" w:color="auto" w:fill="EAF1DD"/>
          </w:tcPr>
          <w:p w14:paraId="54E17E72" w14:textId="77777777" w:rsidR="00002600" w:rsidRPr="00002600" w:rsidRDefault="00002600" w:rsidP="00002600">
            <w:pPr>
              <w:spacing w:after="0"/>
              <w:jc w:val="both"/>
              <w:rPr>
                <w:rFonts w:ascii="Cambria" w:hAnsi="Cambria"/>
                <w:b/>
                <w:bCs/>
                <w:i/>
                <w:sz w:val="24"/>
                <w:szCs w:val="24"/>
                <w:lang w:val="bg-BG"/>
              </w:rPr>
            </w:pPr>
            <w:r w:rsidRPr="00002600">
              <w:rPr>
                <w:rFonts w:ascii="Cambria" w:hAnsi="Cambria"/>
                <w:b/>
                <w:bCs/>
                <w:i/>
                <w:sz w:val="24"/>
                <w:szCs w:val="24"/>
                <w:lang w:val="bg-BG"/>
              </w:rPr>
              <w:t>ПРИЛОЖЕНИЯ:</w:t>
            </w:r>
          </w:p>
        </w:tc>
        <w:tc>
          <w:tcPr>
            <w:tcW w:w="6781" w:type="dxa"/>
            <w:shd w:val="clear" w:color="auto" w:fill="EAF1DD"/>
          </w:tcPr>
          <w:p w14:paraId="69BCC1C4" w14:textId="77777777" w:rsidR="00002600" w:rsidRPr="00002600" w:rsidRDefault="00002600" w:rsidP="00002600">
            <w:pPr>
              <w:spacing w:after="0"/>
              <w:jc w:val="both"/>
              <w:rPr>
                <w:rFonts w:ascii="Cambria" w:hAnsi="Cambria"/>
                <w:bCs/>
                <w:i/>
                <w:sz w:val="24"/>
                <w:szCs w:val="24"/>
                <w:lang w:val="bg-BG"/>
              </w:rPr>
            </w:pPr>
          </w:p>
        </w:tc>
      </w:tr>
      <w:tr w:rsidR="00002600" w:rsidRPr="00002600" w14:paraId="13DDEE64" w14:textId="77777777" w:rsidTr="00301E5D">
        <w:trPr>
          <w:trHeight w:val="120"/>
        </w:trPr>
        <w:tc>
          <w:tcPr>
            <w:tcW w:w="2296" w:type="dxa"/>
          </w:tcPr>
          <w:p w14:paraId="1D3DEDA7" w14:textId="77777777" w:rsidR="00002600" w:rsidRPr="002C57BC" w:rsidRDefault="00002600" w:rsidP="00002600">
            <w:pPr>
              <w:spacing w:after="0"/>
              <w:jc w:val="both"/>
              <w:rPr>
                <w:rFonts w:ascii="Cambria" w:hAnsi="Cambria"/>
                <w:bCs/>
                <w:sz w:val="24"/>
                <w:szCs w:val="24"/>
                <w:lang w:val="bg-BG"/>
              </w:rPr>
            </w:pPr>
            <w:r w:rsidRPr="002C57BC">
              <w:rPr>
                <w:rFonts w:ascii="Cambria" w:hAnsi="Cambria"/>
                <w:bCs/>
                <w:sz w:val="24"/>
                <w:szCs w:val="24"/>
                <w:lang w:val="bg-BG"/>
              </w:rPr>
              <w:t xml:space="preserve">Приложение № 1 </w:t>
            </w:r>
          </w:p>
        </w:tc>
        <w:tc>
          <w:tcPr>
            <w:tcW w:w="6781" w:type="dxa"/>
          </w:tcPr>
          <w:p w14:paraId="6BD2DFBB" w14:textId="77777777" w:rsidR="00002600" w:rsidRPr="002C57BC" w:rsidRDefault="002C57BC" w:rsidP="00002600">
            <w:pPr>
              <w:spacing w:after="0"/>
              <w:jc w:val="both"/>
              <w:rPr>
                <w:rFonts w:ascii="Cambria" w:hAnsi="Cambria"/>
                <w:bCs/>
                <w:sz w:val="24"/>
                <w:szCs w:val="24"/>
                <w:lang w:val="bg-BG"/>
              </w:rPr>
            </w:pPr>
            <w:r>
              <w:rPr>
                <w:rFonts w:ascii="Cambria" w:hAnsi="Cambria"/>
                <w:bCs/>
                <w:sz w:val="24"/>
                <w:szCs w:val="24"/>
                <w:lang w:val="bg-BG"/>
              </w:rPr>
              <w:t>Проект</w:t>
            </w:r>
            <w:r w:rsidR="00002600" w:rsidRPr="002C57BC">
              <w:rPr>
                <w:rFonts w:ascii="Cambria" w:hAnsi="Cambria"/>
                <w:bCs/>
                <w:sz w:val="24"/>
                <w:szCs w:val="24"/>
                <w:lang w:val="bg-BG"/>
              </w:rPr>
              <w:t xml:space="preserve"> на договор по обособена позиция</w:t>
            </w:r>
            <w:r>
              <w:rPr>
                <w:rFonts w:ascii="Cambria" w:hAnsi="Cambria"/>
                <w:bCs/>
                <w:sz w:val="24"/>
                <w:szCs w:val="24"/>
                <w:lang w:val="bg-BG"/>
              </w:rPr>
              <w:t xml:space="preserve"> №</w:t>
            </w:r>
            <w:r w:rsidR="00002600" w:rsidRPr="002C57BC">
              <w:rPr>
                <w:rFonts w:ascii="Cambria" w:hAnsi="Cambria"/>
                <w:bCs/>
                <w:sz w:val="24"/>
                <w:szCs w:val="24"/>
                <w:lang w:val="bg-BG"/>
              </w:rPr>
              <w:t xml:space="preserve"> 1</w:t>
            </w:r>
          </w:p>
        </w:tc>
      </w:tr>
      <w:tr w:rsidR="00002600" w:rsidRPr="00002600" w14:paraId="1FA0BCAE" w14:textId="77777777" w:rsidTr="00301E5D">
        <w:tc>
          <w:tcPr>
            <w:tcW w:w="2296" w:type="dxa"/>
          </w:tcPr>
          <w:p w14:paraId="440F23B5" w14:textId="77777777" w:rsidR="00002600" w:rsidRPr="002C57BC" w:rsidRDefault="00002600" w:rsidP="00002600">
            <w:pPr>
              <w:spacing w:after="0"/>
              <w:jc w:val="both"/>
              <w:rPr>
                <w:rFonts w:ascii="Cambria" w:hAnsi="Cambria"/>
                <w:bCs/>
                <w:sz w:val="24"/>
                <w:szCs w:val="24"/>
                <w:lang w:val="bg-BG"/>
              </w:rPr>
            </w:pPr>
            <w:r w:rsidRPr="002C57BC">
              <w:rPr>
                <w:rFonts w:ascii="Cambria" w:hAnsi="Cambria"/>
                <w:bCs/>
                <w:sz w:val="24"/>
                <w:szCs w:val="24"/>
                <w:lang w:val="bg-BG"/>
              </w:rPr>
              <w:t>Приложение № 2</w:t>
            </w:r>
          </w:p>
        </w:tc>
        <w:tc>
          <w:tcPr>
            <w:tcW w:w="6781" w:type="dxa"/>
          </w:tcPr>
          <w:p w14:paraId="13D9A522" w14:textId="77777777" w:rsidR="00002600" w:rsidRPr="002C57BC" w:rsidRDefault="00002600" w:rsidP="00002600">
            <w:pPr>
              <w:spacing w:after="0"/>
              <w:jc w:val="both"/>
              <w:rPr>
                <w:rFonts w:ascii="Cambria" w:hAnsi="Cambria"/>
                <w:bCs/>
                <w:sz w:val="24"/>
                <w:szCs w:val="24"/>
                <w:lang w:val="bg-BG"/>
              </w:rPr>
            </w:pPr>
            <w:r w:rsidRPr="002C57BC">
              <w:rPr>
                <w:rFonts w:ascii="Cambria" w:hAnsi="Cambria"/>
                <w:bCs/>
                <w:sz w:val="24"/>
                <w:szCs w:val="24"/>
                <w:lang w:val="bg-BG"/>
              </w:rPr>
              <w:t>Проект на договор по обособена позиция № 2</w:t>
            </w:r>
          </w:p>
        </w:tc>
      </w:tr>
      <w:tr w:rsidR="00002600" w:rsidRPr="00002600" w14:paraId="13F9EB6A" w14:textId="77777777" w:rsidTr="00301E5D">
        <w:tc>
          <w:tcPr>
            <w:tcW w:w="2296" w:type="dxa"/>
            <w:shd w:val="clear" w:color="auto" w:fill="EAF1DD"/>
          </w:tcPr>
          <w:p w14:paraId="747322F1" w14:textId="77777777" w:rsidR="00002600" w:rsidRPr="00002600" w:rsidRDefault="00002600" w:rsidP="00002600">
            <w:pPr>
              <w:spacing w:after="0"/>
              <w:jc w:val="both"/>
              <w:rPr>
                <w:rFonts w:ascii="Cambria" w:hAnsi="Cambria"/>
                <w:b/>
                <w:bCs/>
                <w:i/>
                <w:sz w:val="24"/>
                <w:szCs w:val="24"/>
                <w:lang w:val="bg-BG"/>
              </w:rPr>
            </w:pPr>
            <w:r w:rsidRPr="00002600">
              <w:rPr>
                <w:rFonts w:ascii="Cambria" w:hAnsi="Cambria"/>
                <w:b/>
                <w:bCs/>
                <w:i/>
                <w:sz w:val="24"/>
                <w:szCs w:val="24"/>
                <w:lang w:val="bg-BG"/>
              </w:rPr>
              <w:t>ОБРАЗЦИ:</w:t>
            </w:r>
          </w:p>
        </w:tc>
        <w:tc>
          <w:tcPr>
            <w:tcW w:w="6781" w:type="dxa"/>
            <w:shd w:val="clear" w:color="auto" w:fill="EAF1DD"/>
          </w:tcPr>
          <w:p w14:paraId="00107F8D" w14:textId="77777777" w:rsidR="00002600" w:rsidRPr="00002600" w:rsidRDefault="00002600" w:rsidP="00002600">
            <w:pPr>
              <w:spacing w:after="0"/>
              <w:jc w:val="both"/>
              <w:rPr>
                <w:rFonts w:ascii="Cambria" w:hAnsi="Cambria"/>
                <w:bCs/>
                <w:sz w:val="24"/>
                <w:szCs w:val="24"/>
                <w:lang w:val="bg-BG"/>
              </w:rPr>
            </w:pPr>
          </w:p>
        </w:tc>
      </w:tr>
      <w:tr w:rsidR="00002600" w:rsidRPr="00002600" w14:paraId="75446967" w14:textId="77777777" w:rsidTr="00301E5D">
        <w:tc>
          <w:tcPr>
            <w:tcW w:w="2296" w:type="dxa"/>
          </w:tcPr>
          <w:p w14:paraId="75C8F4E8"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1</w:t>
            </w:r>
          </w:p>
        </w:tc>
        <w:tc>
          <w:tcPr>
            <w:tcW w:w="6781" w:type="dxa"/>
          </w:tcPr>
          <w:p w14:paraId="39686701"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Единния европейски документ за обществени поръчки (ЕЕДОП) във формат XML и във формат PDF.</w:t>
            </w:r>
          </w:p>
        </w:tc>
      </w:tr>
      <w:tr w:rsidR="00002600" w:rsidRPr="00002600" w14:paraId="10FE2E7E" w14:textId="77777777" w:rsidTr="00301E5D">
        <w:tc>
          <w:tcPr>
            <w:tcW w:w="2296" w:type="dxa"/>
          </w:tcPr>
          <w:p w14:paraId="5C8C7EAA"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2</w:t>
            </w:r>
          </w:p>
        </w:tc>
        <w:tc>
          <w:tcPr>
            <w:tcW w:w="6781" w:type="dxa"/>
          </w:tcPr>
          <w:p w14:paraId="14E42F7B"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 xml:space="preserve">Предложение за изпълнение на поръчката </w:t>
            </w:r>
          </w:p>
        </w:tc>
      </w:tr>
      <w:tr w:rsidR="00002600" w:rsidRPr="00002600" w14:paraId="5BEF6B5B" w14:textId="77777777" w:rsidTr="00301E5D">
        <w:tc>
          <w:tcPr>
            <w:tcW w:w="2296" w:type="dxa"/>
          </w:tcPr>
          <w:p w14:paraId="024A6315"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3</w:t>
            </w:r>
          </w:p>
        </w:tc>
        <w:tc>
          <w:tcPr>
            <w:tcW w:w="6781" w:type="dxa"/>
          </w:tcPr>
          <w:p w14:paraId="7AC7BECB"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Ценово предложение</w:t>
            </w:r>
          </w:p>
        </w:tc>
      </w:tr>
      <w:tr w:rsidR="00002600" w:rsidRPr="00002600" w14:paraId="1E5EB7F0" w14:textId="77777777" w:rsidTr="00301E5D">
        <w:tc>
          <w:tcPr>
            <w:tcW w:w="2296" w:type="dxa"/>
          </w:tcPr>
          <w:p w14:paraId="0AF66B56"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4</w:t>
            </w:r>
          </w:p>
        </w:tc>
        <w:tc>
          <w:tcPr>
            <w:tcW w:w="6781" w:type="dxa"/>
          </w:tcPr>
          <w:p w14:paraId="2A807D96"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Декларация по чл. 54, ал. 2 от ЗОП</w:t>
            </w:r>
          </w:p>
        </w:tc>
      </w:tr>
      <w:tr w:rsidR="00002600" w:rsidRPr="00002600" w14:paraId="0D89C7AA" w14:textId="77777777" w:rsidTr="00301E5D">
        <w:tc>
          <w:tcPr>
            <w:tcW w:w="2296" w:type="dxa"/>
          </w:tcPr>
          <w:p w14:paraId="32C340DD"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5</w:t>
            </w:r>
          </w:p>
        </w:tc>
        <w:tc>
          <w:tcPr>
            <w:tcW w:w="6781" w:type="dxa"/>
          </w:tcPr>
          <w:p w14:paraId="079C2D7D"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Декларация за конфиденциалност по чл. 102, ал. 1 от ЗОП</w:t>
            </w:r>
          </w:p>
        </w:tc>
      </w:tr>
    </w:tbl>
    <w:p w14:paraId="79BD8185" w14:textId="77777777" w:rsidR="00002600" w:rsidRPr="00002600" w:rsidRDefault="00002600" w:rsidP="00002600">
      <w:pPr>
        <w:spacing w:before="120" w:after="60"/>
        <w:jc w:val="both"/>
        <w:rPr>
          <w:rFonts w:ascii="Cambria" w:eastAsia="Times New Roman" w:hAnsi="Cambria"/>
          <w:bCs/>
          <w:sz w:val="24"/>
          <w:szCs w:val="24"/>
          <w:lang w:val="bg-BG"/>
        </w:rPr>
      </w:pPr>
    </w:p>
    <w:p w14:paraId="761ED76E"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183B8A94" w14:textId="77777777" w:rsidR="00002600" w:rsidRPr="00002600" w:rsidRDefault="00002600" w:rsidP="00002600">
      <w:pPr>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br w:type="page"/>
      </w:r>
    </w:p>
    <w:p w14:paraId="3F400DBB" w14:textId="77777777" w:rsidR="00002600" w:rsidRPr="00002600" w:rsidRDefault="00002600" w:rsidP="00002600">
      <w:pPr>
        <w:pBdr>
          <w:bottom w:val="single" w:sz="4" w:space="1" w:color="auto"/>
        </w:pBdr>
        <w:spacing w:after="0"/>
        <w:jc w:val="both"/>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lastRenderedPageBreak/>
        <w:t>ЧАСТ А.</w:t>
      </w:r>
      <w:r w:rsidRPr="00002600">
        <w:rPr>
          <w:rFonts w:ascii="Cambria" w:eastAsia="Times New Roman" w:hAnsi="Cambria"/>
          <w:b/>
          <w:bCs/>
          <w:color w:val="000000"/>
          <w:sz w:val="24"/>
          <w:szCs w:val="24"/>
          <w:lang w:val="bg-BG"/>
        </w:rPr>
        <w:tab/>
        <w:t>АДМИНИСТРАТИВНА</w:t>
      </w:r>
    </w:p>
    <w:p w14:paraId="175BA118"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313FC73F"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76CB9832" w14:textId="77777777" w:rsidR="00002600" w:rsidRPr="00002600" w:rsidRDefault="00002600" w:rsidP="00002600">
      <w:pPr>
        <w:spacing w:after="0"/>
        <w:jc w:val="center"/>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РАЗДЕЛ I. ОБЩА ИНФОРМАЦИЯ ЗА УСЛОВИЯТА ЗА ИЗПЪЛНЕНИЕ НА ОБЩЕСТВЕНАТА ПОРЪЧКА</w:t>
      </w:r>
    </w:p>
    <w:p w14:paraId="7B9AADF9" w14:textId="77777777" w:rsidR="00002600" w:rsidRPr="00002600" w:rsidRDefault="00002600" w:rsidP="00002600">
      <w:pPr>
        <w:spacing w:after="0"/>
        <w:jc w:val="both"/>
        <w:rPr>
          <w:rFonts w:ascii="Cambria" w:eastAsia="Times New Roman" w:hAnsi="Cambria"/>
          <w:b/>
          <w:bCs/>
          <w:color w:val="000000"/>
          <w:sz w:val="24"/>
          <w:szCs w:val="24"/>
          <w:lang w:val="bg-BG"/>
        </w:rPr>
      </w:pPr>
    </w:p>
    <w:p w14:paraId="78111460" w14:textId="77777777" w:rsidR="00002600" w:rsidRPr="00002600" w:rsidRDefault="00002600" w:rsidP="00247DBA">
      <w:pPr>
        <w:numPr>
          <w:ilvl w:val="0"/>
          <w:numId w:val="23"/>
        </w:numPr>
        <w:tabs>
          <w:tab w:val="left" w:pos="284"/>
        </w:tabs>
        <w:spacing w:after="0" w:line="240" w:lineRule="auto"/>
        <w:jc w:val="both"/>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 xml:space="preserve"> Обект на поръчката</w:t>
      </w:r>
    </w:p>
    <w:p w14:paraId="4247AEDF" w14:textId="77777777" w:rsidR="00002600" w:rsidRPr="00002600" w:rsidRDefault="00002600" w:rsidP="00002600">
      <w:pPr>
        <w:spacing w:after="0"/>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Обект на настоящата обществена поръчка е предоставянето на услуга по чл. 3, ал. 1, т. 3 от Закона за обществени поръчки (ЗОП).</w:t>
      </w:r>
    </w:p>
    <w:p w14:paraId="530C6E90" w14:textId="77777777" w:rsidR="00002600" w:rsidRPr="00002600" w:rsidRDefault="00002600" w:rsidP="00002600">
      <w:pPr>
        <w:spacing w:after="0"/>
        <w:jc w:val="both"/>
        <w:rPr>
          <w:rFonts w:ascii="Cambria" w:eastAsia="Times New Roman" w:hAnsi="Cambria"/>
          <w:b/>
          <w:bCs/>
          <w:color w:val="000000"/>
          <w:sz w:val="24"/>
          <w:szCs w:val="24"/>
          <w:lang w:val="bg-BG"/>
        </w:rPr>
      </w:pPr>
    </w:p>
    <w:p w14:paraId="1EFA6414" w14:textId="77777777" w:rsidR="00002600" w:rsidRPr="00002600" w:rsidRDefault="00002600" w:rsidP="00247DBA">
      <w:pPr>
        <w:numPr>
          <w:ilvl w:val="0"/>
          <w:numId w:val="23"/>
        </w:numPr>
        <w:tabs>
          <w:tab w:val="left" w:pos="284"/>
        </w:tabs>
        <w:spacing w:after="0" w:line="240" w:lineRule="auto"/>
        <w:jc w:val="both"/>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 xml:space="preserve"> Предмет на поръчката</w:t>
      </w:r>
    </w:p>
    <w:p w14:paraId="06DE1DF9" w14:textId="77777777" w:rsidR="00002600" w:rsidRPr="00002600" w:rsidRDefault="00002600" w:rsidP="00002600">
      <w:pPr>
        <w:suppressAutoHyphens/>
        <w:autoSpaceDN w:val="0"/>
        <w:spacing w:before="120" w:after="0"/>
        <w:jc w:val="both"/>
        <w:textAlignment w:val="baseline"/>
        <w:rPr>
          <w:rFonts w:ascii="Cambria" w:eastAsia="SimSun" w:hAnsi="Cambria" w:cs="Mangal"/>
          <w:bCs/>
          <w:kern w:val="3"/>
          <w:sz w:val="24"/>
          <w:szCs w:val="24"/>
          <w:lang w:val="bg-BG" w:bidi="hi-IN"/>
        </w:rPr>
      </w:pPr>
      <w:r w:rsidRPr="00002600">
        <w:rPr>
          <w:rFonts w:ascii="Cambria" w:eastAsia="SimSun" w:hAnsi="Cambria" w:cs="Mangal"/>
          <w:bCs/>
          <w:color w:val="000000"/>
          <w:kern w:val="3"/>
          <w:sz w:val="24"/>
          <w:szCs w:val="24"/>
          <w:lang w:val="bg-BG" w:bidi="hi-IN"/>
        </w:rPr>
        <w:t xml:space="preserve">Предметът на обществената поръчка е </w:t>
      </w:r>
      <w:r w:rsidRPr="00002600">
        <w:rPr>
          <w:rFonts w:ascii="Cambria" w:eastAsia="SimSun" w:hAnsi="Cambria" w:cs="Mangal"/>
          <w:b/>
          <w:bCs/>
          <w:i/>
          <w:color w:val="000000"/>
          <w:kern w:val="3"/>
          <w:sz w:val="24"/>
          <w:szCs w:val="24"/>
          <w:lang w:val="bg-BG" w:bidi="hi-IN"/>
        </w:rPr>
        <w:t>„Застраховка на движимо и недвижимо имущество, управлявано от МВнР на територията на Република България и извън страната”</w:t>
      </w:r>
      <w:r w:rsidRPr="00002600">
        <w:rPr>
          <w:rFonts w:ascii="Cambria" w:eastAsia="SimSun" w:hAnsi="Cambria" w:cs="Mangal"/>
          <w:bCs/>
          <w:kern w:val="3"/>
          <w:sz w:val="24"/>
          <w:szCs w:val="24"/>
          <w:lang w:val="bg-BG" w:bidi="hi-IN"/>
        </w:rPr>
        <w:t xml:space="preserve">. Поръчката е разделена на две обособени позиции: </w:t>
      </w:r>
    </w:p>
    <w:p w14:paraId="1230909B" w14:textId="77777777" w:rsidR="00002600" w:rsidRPr="00002600" w:rsidRDefault="00002600" w:rsidP="00002600">
      <w:pPr>
        <w:suppressAutoHyphens/>
        <w:autoSpaceDN w:val="0"/>
        <w:spacing w:before="120" w:after="0"/>
        <w:jc w:val="both"/>
        <w:textAlignment w:val="baseline"/>
        <w:rPr>
          <w:rFonts w:ascii="Cambria" w:eastAsia="SimSun" w:hAnsi="Cambria" w:cs="Mangal"/>
          <w:bCs/>
          <w:kern w:val="3"/>
          <w:sz w:val="24"/>
          <w:szCs w:val="24"/>
          <w:lang w:val="bg-BG" w:bidi="hi-IN"/>
        </w:rPr>
      </w:pPr>
      <w:r w:rsidRPr="00002600">
        <w:rPr>
          <w:rFonts w:ascii="Cambria" w:eastAsia="SimSun" w:hAnsi="Cambria" w:cs="Mangal"/>
          <w:b/>
          <w:bCs/>
          <w:i/>
          <w:kern w:val="3"/>
          <w:sz w:val="24"/>
          <w:szCs w:val="24"/>
          <w:lang w:val="bg-BG" w:bidi="hi-IN"/>
        </w:rPr>
        <w:t>Обособена позиция № 1:</w:t>
      </w:r>
      <w:r w:rsidRPr="00002600">
        <w:rPr>
          <w:rFonts w:ascii="Cambria" w:eastAsia="SimSun" w:hAnsi="Cambria" w:cs="Mangal"/>
          <w:bCs/>
          <w:kern w:val="3"/>
          <w:sz w:val="24"/>
          <w:szCs w:val="24"/>
          <w:lang w:val="bg-BG" w:bidi="hi-IN"/>
        </w:rPr>
        <w:t xml:space="preserve"> </w:t>
      </w:r>
      <w:r w:rsidRPr="00002600">
        <w:rPr>
          <w:rFonts w:ascii="Cambria" w:eastAsia="SimSun" w:hAnsi="Cambria" w:cs="Mangal"/>
          <w:kern w:val="3"/>
          <w:sz w:val="24"/>
          <w:szCs w:val="24"/>
          <w:lang w:val="bg-BG" w:bidi="hi-IN"/>
        </w:rPr>
        <w:t xml:space="preserve">„Застраховка на движимо и недвижимо имущество, собственост на Република България извън страната, предоставено за управление на МВнР” </w:t>
      </w:r>
      <w:r w:rsidRPr="00002600">
        <w:rPr>
          <w:rFonts w:ascii="Cambria" w:eastAsia="SimSun" w:hAnsi="Cambria" w:cs="Mangal"/>
          <w:bCs/>
          <w:kern w:val="3"/>
          <w:sz w:val="24"/>
          <w:szCs w:val="24"/>
          <w:lang w:val="bg-BG" w:bidi="hi-IN"/>
        </w:rPr>
        <w:t xml:space="preserve">и </w:t>
      </w:r>
    </w:p>
    <w:p w14:paraId="6C285828" w14:textId="77777777" w:rsidR="00002600" w:rsidRPr="00002600" w:rsidRDefault="00002600" w:rsidP="00002600">
      <w:pPr>
        <w:suppressAutoHyphens/>
        <w:autoSpaceDN w:val="0"/>
        <w:spacing w:before="120" w:after="0"/>
        <w:jc w:val="both"/>
        <w:textAlignment w:val="baseline"/>
        <w:rPr>
          <w:rFonts w:ascii="Cambria" w:eastAsia="SimSun" w:hAnsi="Cambria" w:cs="Mangal"/>
          <w:bCs/>
          <w:kern w:val="3"/>
          <w:sz w:val="24"/>
          <w:szCs w:val="24"/>
          <w:lang w:val="bg-BG" w:bidi="hi-IN"/>
        </w:rPr>
      </w:pPr>
      <w:r w:rsidRPr="00002600">
        <w:rPr>
          <w:rFonts w:ascii="Cambria" w:eastAsia="SimSun" w:hAnsi="Cambria" w:cs="Mangal"/>
          <w:b/>
          <w:bCs/>
          <w:i/>
          <w:kern w:val="3"/>
          <w:sz w:val="24"/>
          <w:szCs w:val="24"/>
          <w:lang w:val="bg-BG" w:bidi="hi-IN"/>
        </w:rPr>
        <w:t>Обособена позиция № 2:</w:t>
      </w:r>
      <w:r w:rsidRPr="00002600">
        <w:rPr>
          <w:rFonts w:ascii="Cambria" w:eastAsia="SimSun" w:hAnsi="Cambria" w:cs="Mangal"/>
          <w:bCs/>
          <w:kern w:val="3"/>
          <w:sz w:val="24"/>
          <w:szCs w:val="24"/>
          <w:lang w:val="bg-BG" w:bidi="hi-IN"/>
        </w:rPr>
        <w:t xml:space="preserve"> </w:t>
      </w:r>
      <w:r w:rsidRPr="00002600">
        <w:rPr>
          <w:rFonts w:ascii="Cambria" w:eastAsia="SimSun" w:hAnsi="Cambria" w:cs="Mangal"/>
          <w:kern w:val="3"/>
          <w:sz w:val="24"/>
          <w:szCs w:val="24"/>
          <w:lang w:val="bg-BG" w:bidi="hi-IN"/>
        </w:rPr>
        <w:t xml:space="preserve">: </w:t>
      </w:r>
      <w:r w:rsidRPr="00002600">
        <w:rPr>
          <w:rFonts w:ascii="Cambria" w:eastAsia="SimSun" w:hAnsi="Cambria" w:cs="Mangal"/>
          <w:color w:val="000000"/>
          <w:w w:val="85"/>
          <w:kern w:val="3"/>
          <w:sz w:val="24"/>
          <w:szCs w:val="24"/>
          <w:lang w:val="bg-BG" w:bidi="hi-IN"/>
        </w:rPr>
        <w:t>„</w:t>
      </w:r>
      <w:r w:rsidRPr="00002600">
        <w:rPr>
          <w:rFonts w:ascii="Cambria" w:eastAsia="SimSun" w:hAnsi="Cambria" w:cs="Mangal"/>
          <w:kern w:val="3"/>
          <w:sz w:val="24"/>
          <w:szCs w:val="24"/>
          <w:lang w:val="bg-BG" w:bidi="hi-IN"/>
        </w:rPr>
        <w:t>Застраховане на движимо и недвижимо имущество на МВнР на територията на Република България</w:t>
      </w:r>
      <w:r w:rsidRPr="00002600">
        <w:rPr>
          <w:rFonts w:ascii="Cambria" w:eastAsia="SimSun" w:hAnsi="Cambria" w:cs="Mangal"/>
          <w:color w:val="000000"/>
          <w:w w:val="85"/>
          <w:kern w:val="3"/>
          <w:sz w:val="24"/>
          <w:szCs w:val="24"/>
          <w:lang w:val="bg-BG" w:bidi="hi-IN"/>
        </w:rPr>
        <w:t>”</w:t>
      </w:r>
      <w:r w:rsidRPr="00002600">
        <w:rPr>
          <w:rFonts w:ascii="Cambria" w:eastAsia="SimSun" w:hAnsi="Cambria" w:cs="Mangal"/>
          <w:bCs/>
          <w:kern w:val="3"/>
          <w:sz w:val="24"/>
          <w:szCs w:val="24"/>
          <w:lang w:val="bg-BG" w:bidi="hi-IN"/>
        </w:rPr>
        <w:t>.</w:t>
      </w:r>
    </w:p>
    <w:p w14:paraId="62CAEC2B" w14:textId="77777777" w:rsidR="00002600" w:rsidRPr="00002600" w:rsidRDefault="00002600" w:rsidP="00002600">
      <w:pPr>
        <w:spacing w:after="0"/>
        <w:jc w:val="both"/>
        <w:rPr>
          <w:rFonts w:ascii="Cambria" w:eastAsia="Times New Roman" w:hAnsi="Cambria"/>
          <w:b/>
          <w:bCs/>
          <w:color w:val="FF0000"/>
          <w:sz w:val="24"/>
          <w:szCs w:val="24"/>
          <w:lang w:val="bg-BG"/>
        </w:rPr>
      </w:pPr>
      <w:r w:rsidRPr="00002600">
        <w:rPr>
          <w:rFonts w:ascii="Cambria" w:eastAsia="Times New Roman" w:hAnsi="Cambria"/>
          <w:bCs/>
          <w:color w:val="FF0000"/>
          <w:sz w:val="24"/>
          <w:szCs w:val="24"/>
          <w:lang w:val="bg-BG"/>
        </w:rPr>
        <w:t xml:space="preserve">          </w:t>
      </w:r>
    </w:p>
    <w:p w14:paraId="1DD30E5B" w14:textId="77777777" w:rsidR="00002600" w:rsidRPr="00002600" w:rsidRDefault="00002600" w:rsidP="00247DBA">
      <w:pPr>
        <w:numPr>
          <w:ilvl w:val="0"/>
          <w:numId w:val="23"/>
        </w:numPr>
        <w:tabs>
          <w:tab w:val="left" w:pos="284"/>
        </w:tabs>
        <w:spacing w:before="240" w:after="0" w:line="240" w:lineRule="auto"/>
        <w:jc w:val="both"/>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Срок на изпълнение на поръчката</w:t>
      </w:r>
    </w:p>
    <w:p w14:paraId="44DA7FA4" w14:textId="77777777" w:rsidR="002C57BC" w:rsidRPr="00002600" w:rsidRDefault="00002600" w:rsidP="00002600">
      <w:pPr>
        <w:spacing w:after="0"/>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Срокът за изпълнение на поръчката е 24 (двадесет и четири) месеца и започва да тече, както следва :</w:t>
      </w:r>
    </w:p>
    <w:p w14:paraId="0D5F9477" w14:textId="77777777" w:rsidR="00002600" w:rsidRPr="00002600" w:rsidRDefault="00002600" w:rsidP="00002600">
      <w:pPr>
        <w:suppressAutoHyphens/>
        <w:autoSpaceDN w:val="0"/>
        <w:spacing w:before="120" w:after="0" w:line="240" w:lineRule="auto"/>
        <w:jc w:val="both"/>
        <w:textAlignment w:val="baseline"/>
        <w:rPr>
          <w:rFonts w:ascii="Cambria" w:eastAsia="SimSun" w:hAnsi="Cambria" w:cs="Mangal"/>
          <w:bCs/>
          <w:kern w:val="3"/>
          <w:sz w:val="24"/>
          <w:szCs w:val="24"/>
          <w:lang w:val="bg-BG" w:bidi="hi-IN"/>
        </w:rPr>
      </w:pPr>
      <w:r w:rsidRPr="00002600">
        <w:rPr>
          <w:rFonts w:ascii="Cambria" w:eastAsia="SimSun" w:hAnsi="Cambria" w:cs="Mangal"/>
          <w:bCs/>
          <w:kern w:val="3"/>
          <w:sz w:val="24"/>
          <w:szCs w:val="24"/>
          <w:lang w:val="bg-BG" w:bidi="hi-IN"/>
        </w:rPr>
        <w:t>Обособена позиция № 1: считано от 02.04.2019 г.;</w:t>
      </w:r>
    </w:p>
    <w:p w14:paraId="26CF6390" w14:textId="77777777" w:rsidR="00002600" w:rsidRPr="00002600" w:rsidRDefault="00002600" w:rsidP="00002600">
      <w:pPr>
        <w:suppressAutoHyphens/>
        <w:autoSpaceDN w:val="0"/>
        <w:spacing w:before="120" w:after="0" w:line="240" w:lineRule="auto"/>
        <w:jc w:val="both"/>
        <w:textAlignment w:val="baseline"/>
        <w:rPr>
          <w:rFonts w:ascii="Cambria" w:eastAsia="SimSun" w:hAnsi="Cambria" w:cs="Mangal"/>
          <w:bCs/>
          <w:kern w:val="3"/>
          <w:sz w:val="24"/>
          <w:szCs w:val="24"/>
          <w:lang w:val="bg-BG" w:bidi="hi-IN"/>
        </w:rPr>
      </w:pPr>
      <w:r w:rsidRPr="00002600">
        <w:rPr>
          <w:rFonts w:ascii="Cambria" w:eastAsia="SimSun" w:hAnsi="Cambria" w:cs="Mangal"/>
          <w:bCs/>
          <w:kern w:val="3"/>
          <w:sz w:val="24"/>
          <w:szCs w:val="24"/>
          <w:lang w:val="bg-BG" w:bidi="hi-IN"/>
        </w:rPr>
        <w:t>Обособена позиция № 2: считано от 22.02.2019 г.</w:t>
      </w:r>
    </w:p>
    <w:p w14:paraId="7D2B45FA" w14:textId="5033A722" w:rsidR="00002600" w:rsidRPr="00002600" w:rsidRDefault="00864656" w:rsidP="00002600">
      <w:pPr>
        <w:spacing w:before="240" w:after="0"/>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002600" w:rsidRPr="00002600">
        <w:rPr>
          <w:rFonts w:ascii="Cambria" w:eastAsia="Times New Roman" w:hAnsi="Cambria"/>
          <w:b/>
          <w:bCs/>
          <w:color w:val="000000"/>
          <w:sz w:val="24"/>
          <w:szCs w:val="24"/>
          <w:lang w:val="bg-BG"/>
        </w:rPr>
        <w:t>4. Място на изпълнение на поръчката</w:t>
      </w:r>
    </w:p>
    <w:p w14:paraId="002890A5" w14:textId="77777777" w:rsidR="00002600" w:rsidRPr="00002600" w:rsidRDefault="00002600" w:rsidP="00002600">
      <w:pPr>
        <w:suppressAutoHyphens/>
        <w:autoSpaceDN w:val="0"/>
        <w:spacing w:before="120" w:after="0"/>
        <w:jc w:val="both"/>
        <w:textAlignment w:val="baseline"/>
        <w:rPr>
          <w:rFonts w:ascii="Cambria" w:eastAsia="SimSun" w:hAnsi="Cambria" w:cs="Mangal"/>
          <w:kern w:val="3"/>
          <w:sz w:val="24"/>
          <w:szCs w:val="24"/>
          <w:lang w:val="bg-BG" w:bidi="hi-IN"/>
        </w:rPr>
      </w:pPr>
      <w:r w:rsidRPr="00002600">
        <w:rPr>
          <w:rFonts w:ascii="Cambria" w:eastAsia="SimSun" w:hAnsi="Cambria" w:cs="Mangal"/>
          <w:b/>
          <w:bCs/>
          <w:i/>
          <w:kern w:val="3"/>
          <w:sz w:val="24"/>
          <w:szCs w:val="24"/>
          <w:lang w:val="bg-BG" w:bidi="hi-IN"/>
        </w:rPr>
        <w:t>Обособена позиция № 1:</w:t>
      </w:r>
      <w:r w:rsidRPr="00002600">
        <w:rPr>
          <w:rFonts w:ascii="Cambria" w:eastAsia="SimSun" w:hAnsi="Cambria" w:cs="Mangal"/>
          <w:bCs/>
          <w:kern w:val="3"/>
          <w:sz w:val="24"/>
          <w:szCs w:val="24"/>
          <w:lang w:val="bg-BG" w:bidi="hi-IN"/>
        </w:rPr>
        <w:t xml:space="preserve"> </w:t>
      </w:r>
      <w:r w:rsidRPr="00002600">
        <w:rPr>
          <w:rFonts w:ascii="Cambria" w:eastAsia="SimSun" w:hAnsi="Cambria" w:cs="Mangal"/>
          <w:kern w:val="3"/>
          <w:sz w:val="24"/>
          <w:szCs w:val="24"/>
          <w:lang w:val="bg-BG" w:bidi="hi-IN"/>
        </w:rPr>
        <w:t xml:space="preserve">извън територията на Република България, съгласно </w:t>
      </w:r>
      <w:r w:rsidRPr="00002600">
        <w:rPr>
          <w:rFonts w:ascii="Cambria" w:eastAsia="SimSun" w:hAnsi="Cambria" w:cs="Mangal"/>
          <w:i/>
          <w:kern w:val="3"/>
          <w:sz w:val="24"/>
          <w:szCs w:val="24"/>
          <w:lang w:val="bg-BG" w:bidi="hi-IN"/>
        </w:rPr>
        <w:t xml:space="preserve">таблицата в Раздел </w:t>
      </w:r>
      <w:r w:rsidRPr="00002600">
        <w:rPr>
          <w:rFonts w:ascii="Cambria" w:eastAsia="SimSun" w:hAnsi="Cambria" w:cs="Mangal"/>
          <w:i/>
          <w:kern w:val="3"/>
          <w:sz w:val="24"/>
          <w:szCs w:val="24"/>
          <w:lang w:bidi="hi-IN"/>
        </w:rPr>
        <w:t>V</w:t>
      </w:r>
      <w:r w:rsidRPr="00002600">
        <w:rPr>
          <w:rFonts w:ascii="Cambria" w:eastAsia="SimSun" w:hAnsi="Cambria" w:cs="Mangal"/>
          <w:i/>
          <w:kern w:val="3"/>
          <w:sz w:val="24"/>
          <w:szCs w:val="24"/>
          <w:lang w:val="bg-BG" w:bidi="hi-IN"/>
        </w:rPr>
        <w:t xml:space="preserve"> </w:t>
      </w:r>
      <w:r w:rsidRPr="00002600">
        <w:rPr>
          <w:rFonts w:ascii="Cambria" w:eastAsia="SimSun" w:hAnsi="Cambria" w:cs="Mangal"/>
          <w:kern w:val="3"/>
          <w:sz w:val="24"/>
          <w:szCs w:val="24"/>
          <w:lang w:val="bg-BG" w:bidi="hi-IN"/>
        </w:rPr>
        <w:t>от настоящата документация, относима за съответната обособена позиция.</w:t>
      </w:r>
    </w:p>
    <w:p w14:paraId="2F41B121" w14:textId="77777777" w:rsidR="00002600" w:rsidRPr="00002600" w:rsidRDefault="00002600" w:rsidP="00002600">
      <w:pPr>
        <w:spacing w:after="0" w:line="240" w:lineRule="auto"/>
        <w:rPr>
          <w:rFonts w:ascii="Cambria" w:eastAsia="Times New Roman" w:hAnsi="Cambria"/>
          <w:sz w:val="24"/>
          <w:szCs w:val="24"/>
          <w:lang w:val="bg-BG"/>
        </w:rPr>
      </w:pPr>
      <w:r w:rsidRPr="00002600">
        <w:rPr>
          <w:rFonts w:ascii="Cambria" w:eastAsia="Times New Roman" w:hAnsi="Cambria"/>
          <w:b/>
          <w:bCs/>
          <w:i/>
          <w:sz w:val="24"/>
          <w:szCs w:val="24"/>
          <w:lang w:val="bg-BG"/>
        </w:rPr>
        <w:t>Обособена позиция № 2:</w:t>
      </w:r>
      <w:r w:rsidRPr="00002600">
        <w:rPr>
          <w:rFonts w:ascii="Cambria" w:eastAsia="Times New Roman" w:hAnsi="Cambria"/>
          <w:bCs/>
          <w:sz w:val="24"/>
          <w:szCs w:val="24"/>
          <w:lang w:val="bg-BG"/>
        </w:rPr>
        <w:t xml:space="preserve"> </w:t>
      </w:r>
      <w:r w:rsidRPr="00002600">
        <w:rPr>
          <w:rFonts w:ascii="Cambria" w:eastAsia="Times New Roman" w:hAnsi="Cambria"/>
          <w:sz w:val="24"/>
          <w:szCs w:val="24"/>
          <w:lang w:val="bg-BG"/>
        </w:rPr>
        <w:t xml:space="preserve">на територията на Република България, съгласно </w:t>
      </w:r>
      <w:r w:rsidRPr="00002600">
        <w:rPr>
          <w:rFonts w:ascii="Cambria" w:eastAsia="Times New Roman" w:hAnsi="Cambria"/>
          <w:i/>
          <w:sz w:val="24"/>
          <w:szCs w:val="24"/>
          <w:lang w:val="bg-BG"/>
        </w:rPr>
        <w:t xml:space="preserve">таблицата в Раздел V </w:t>
      </w:r>
      <w:r w:rsidRPr="00002600">
        <w:rPr>
          <w:rFonts w:ascii="Cambria" w:eastAsia="Times New Roman" w:hAnsi="Cambria"/>
          <w:sz w:val="24"/>
          <w:szCs w:val="24"/>
          <w:lang w:val="bg-BG"/>
        </w:rPr>
        <w:t>от настоящата документация, относима за съответната обособена позиция.</w:t>
      </w:r>
    </w:p>
    <w:p w14:paraId="063518C2" w14:textId="77777777" w:rsidR="00002600" w:rsidRPr="00002600" w:rsidRDefault="00002600" w:rsidP="00002600">
      <w:pPr>
        <w:suppressAutoHyphens/>
        <w:autoSpaceDN w:val="0"/>
        <w:spacing w:before="120" w:after="0"/>
        <w:jc w:val="both"/>
        <w:textAlignment w:val="baseline"/>
        <w:rPr>
          <w:rFonts w:ascii="Cambria" w:eastAsia="SimSun" w:hAnsi="Cambria" w:cs="Mangal"/>
          <w:bCs/>
          <w:color w:val="000000"/>
          <w:kern w:val="3"/>
          <w:sz w:val="24"/>
          <w:szCs w:val="24"/>
          <w:lang w:val="bg-BG" w:bidi="hi-IN"/>
        </w:rPr>
      </w:pPr>
    </w:p>
    <w:p w14:paraId="3E037D34" w14:textId="7AC5FEBD" w:rsidR="00002600" w:rsidRPr="00002600" w:rsidRDefault="00864656" w:rsidP="00002600">
      <w:pPr>
        <w:spacing w:after="0"/>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002600" w:rsidRPr="00002600">
        <w:rPr>
          <w:rFonts w:ascii="Cambria" w:eastAsia="Times New Roman" w:hAnsi="Cambria"/>
          <w:b/>
          <w:bCs/>
          <w:color w:val="000000"/>
          <w:sz w:val="24"/>
          <w:szCs w:val="24"/>
          <w:lang w:val="bg-BG"/>
        </w:rPr>
        <w:t>5. Максимална прогнозна стойност на поръчката</w:t>
      </w:r>
    </w:p>
    <w:p w14:paraId="26E70C9C" w14:textId="77777777" w:rsidR="00002600" w:rsidRPr="00002600" w:rsidRDefault="00002600" w:rsidP="00002600">
      <w:pPr>
        <w:spacing w:after="0"/>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 xml:space="preserve">Максималната прогнозна стойност на обществената поръчка (за двете обособени позиции) е </w:t>
      </w:r>
      <w:r w:rsidRPr="00002600">
        <w:rPr>
          <w:rFonts w:ascii="Cambria" w:eastAsia="Times New Roman" w:hAnsi="Cambria"/>
          <w:b/>
          <w:i/>
          <w:sz w:val="24"/>
          <w:szCs w:val="24"/>
          <w:lang w:val="bg-BG"/>
        </w:rPr>
        <w:t>3 664 000,00 лв</w:t>
      </w:r>
      <w:r w:rsidRPr="00002600">
        <w:rPr>
          <w:rFonts w:ascii="Cambria" w:eastAsia="Times New Roman" w:hAnsi="Cambria"/>
          <w:sz w:val="24"/>
          <w:szCs w:val="24"/>
          <w:lang w:val="bg-BG"/>
        </w:rPr>
        <w:t xml:space="preserve">. (три милиона шестстотин шестдесет и четири хиляди лева) </w:t>
      </w:r>
      <w:r w:rsidRPr="00002600">
        <w:rPr>
          <w:rFonts w:ascii="Cambria" w:eastAsia="Times New Roman" w:hAnsi="Cambria"/>
          <w:b/>
          <w:i/>
          <w:sz w:val="24"/>
          <w:szCs w:val="24"/>
          <w:lang w:val="bg-BG"/>
        </w:rPr>
        <w:t>за двадесет и четири месеца</w:t>
      </w:r>
      <w:r w:rsidRPr="00002600">
        <w:rPr>
          <w:rFonts w:ascii="Cambria" w:eastAsia="Times New Roman" w:hAnsi="Cambria"/>
          <w:sz w:val="24"/>
          <w:szCs w:val="24"/>
          <w:lang w:val="bg-BG"/>
        </w:rPr>
        <w:t>, от които 1 832 000,00 лв (един милион осемстотин тридесет и две хиляди лева) за първите 12 (дванадесет) месеца. В горните суми не е включен задължителния данък по ЗДЗП от 2%</w:t>
      </w:r>
      <w:r w:rsidRPr="00002600">
        <w:rPr>
          <w:rFonts w:ascii="Cambria" w:eastAsia="Times New Roman" w:hAnsi="Cambria"/>
          <w:sz w:val="24"/>
          <w:szCs w:val="24"/>
        </w:rPr>
        <w:t>.</w:t>
      </w:r>
      <w:r w:rsidRPr="00002600">
        <w:rPr>
          <w:rFonts w:ascii="Cambria" w:eastAsia="Times New Roman" w:hAnsi="Cambria"/>
          <w:bCs/>
          <w:color w:val="000000"/>
          <w:sz w:val="24"/>
          <w:szCs w:val="24"/>
          <w:lang w:val="bg-BG"/>
        </w:rPr>
        <w:t xml:space="preserve">    </w:t>
      </w:r>
    </w:p>
    <w:p w14:paraId="08DB728D" w14:textId="77777777" w:rsidR="00002600" w:rsidRPr="00002600" w:rsidRDefault="00002600" w:rsidP="00002600">
      <w:pPr>
        <w:spacing w:after="0"/>
        <w:ind w:firstLine="720"/>
        <w:jc w:val="both"/>
        <w:rPr>
          <w:rFonts w:ascii="Cambria" w:eastAsia="Times New Roman" w:hAnsi="Cambria"/>
          <w:bCs/>
          <w:sz w:val="24"/>
          <w:szCs w:val="24"/>
          <w:lang w:val="bg-BG"/>
        </w:rPr>
      </w:pPr>
      <w:r w:rsidRPr="00002600">
        <w:rPr>
          <w:rFonts w:ascii="Cambria" w:eastAsia="Times New Roman" w:hAnsi="Cambria"/>
          <w:b/>
          <w:bCs/>
          <w:i/>
          <w:color w:val="000000"/>
          <w:sz w:val="24"/>
          <w:szCs w:val="24"/>
          <w:lang w:val="bg-BG"/>
        </w:rPr>
        <w:lastRenderedPageBreak/>
        <w:t>Максималната стойност на договора по Обособена позиция № 1</w:t>
      </w:r>
      <w:r w:rsidRPr="00002600">
        <w:rPr>
          <w:rFonts w:ascii="Cambria" w:eastAsia="Times New Roman" w:hAnsi="Cambria"/>
          <w:b/>
          <w:bCs/>
          <w:i/>
          <w:sz w:val="24"/>
          <w:szCs w:val="24"/>
          <w:lang w:val="bg-BG"/>
        </w:rPr>
        <w:t>:</w:t>
      </w:r>
      <w:r w:rsidRPr="00002600">
        <w:rPr>
          <w:rFonts w:ascii="Cambria" w:eastAsia="Times New Roman" w:hAnsi="Cambria"/>
          <w:bCs/>
          <w:sz w:val="24"/>
          <w:szCs w:val="24"/>
          <w:lang w:val="bg-BG"/>
        </w:rPr>
        <w:t xml:space="preserve"> </w:t>
      </w:r>
      <w:r w:rsidRPr="00002600">
        <w:rPr>
          <w:rFonts w:ascii="Cambria" w:eastAsia="Times New Roman" w:hAnsi="Cambria"/>
          <w:sz w:val="24"/>
          <w:szCs w:val="24"/>
          <w:lang w:val="bg-BG"/>
        </w:rPr>
        <w:t>„Застраховка на движимо и недвижимо имущество, собственост на Република България извън страната, предоставено за управление на МВнР”</w:t>
      </w:r>
      <w:r w:rsidRPr="00002600">
        <w:rPr>
          <w:rFonts w:ascii="Cambria" w:eastAsia="Times New Roman" w:hAnsi="Cambria"/>
          <w:bCs/>
          <w:color w:val="000000"/>
          <w:sz w:val="24"/>
          <w:szCs w:val="24"/>
          <w:lang w:val="bg-BG"/>
        </w:rPr>
        <w:t xml:space="preserve"> е </w:t>
      </w:r>
      <w:r w:rsidRPr="00002600">
        <w:rPr>
          <w:rFonts w:ascii="Cambria" w:eastAsia="Times New Roman" w:hAnsi="Cambria"/>
          <w:sz w:val="24"/>
          <w:szCs w:val="24"/>
          <w:lang w:val="bg-BG"/>
        </w:rPr>
        <w:t>3 600 000,00 лв. (три милиона и шестстотин хиляди лева) за двадесет и четири месеца, от които 1 800 000,00 (един милион и осемстотин хиляди лева) за първите 12 (дванадесет) месеца. В горните суми не е включен задължителния данък по ЗДЗП от 2%</w:t>
      </w:r>
      <w:r w:rsidRPr="00002600">
        <w:rPr>
          <w:rFonts w:ascii="Cambria" w:eastAsia="Times New Roman" w:hAnsi="Cambria"/>
          <w:sz w:val="24"/>
          <w:szCs w:val="24"/>
        </w:rPr>
        <w:t>.</w:t>
      </w:r>
    </w:p>
    <w:p w14:paraId="65C62F56" w14:textId="77777777" w:rsidR="00002600" w:rsidRPr="00002600" w:rsidRDefault="00002600" w:rsidP="00002600">
      <w:pPr>
        <w:spacing w:after="0"/>
        <w:ind w:firstLine="720"/>
        <w:jc w:val="both"/>
        <w:rPr>
          <w:rFonts w:ascii="Cambria" w:eastAsia="Times New Roman" w:hAnsi="Cambria"/>
          <w:bCs/>
          <w:sz w:val="24"/>
          <w:szCs w:val="24"/>
          <w:lang w:val="bg-BG"/>
        </w:rPr>
      </w:pPr>
      <w:r w:rsidRPr="00002600">
        <w:rPr>
          <w:rFonts w:ascii="Cambria" w:eastAsia="Times New Roman" w:hAnsi="Cambria"/>
          <w:b/>
          <w:bCs/>
          <w:i/>
          <w:color w:val="000000"/>
          <w:sz w:val="24"/>
          <w:szCs w:val="24"/>
          <w:lang w:val="bg-BG"/>
        </w:rPr>
        <w:t>Максималната стойност на договора по Обособена позиция № 2:</w:t>
      </w:r>
      <w:r w:rsidRPr="00002600">
        <w:rPr>
          <w:rFonts w:ascii="Cambria" w:eastAsia="Times New Roman" w:hAnsi="Cambria"/>
          <w:bCs/>
          <w:color w:val="000000"/>
          <w:sz w:val="24"/>
          <w:szCs w:val="24"/>
          <w:lang w:val="bg-BG"/>
        </w:rPr>
        <w:t xml:space="preserve"> </w:t>
      </w:r>
      <w:r w:rsidRPr="00002600">
        <w:rPr>
          <w:rFonts w:ascii="Cambria" w:eastAsia="Times New Roman" w:hAnsi="Cambria"/>
          <w:color w:val="000000"/>
          <w:w w:val="85"/>
          <w:sz w:val="24"/>
          <w:szCs w:val="24"/>
          <w:lang w:val="bg-BG"/>
        </w:rPr>
        <w:t>„З</w:t>
      </w:r>
      <w:r w:rsidRPr="00002600">
        <w:rPr>
          <w:rFonts w:ascii="Cambria" w:eastAsia="Times New Roman" w:hAnsi="Cambria"/>
          <w:sz w:val="24"/>
          <w:szCs w:val="24"/>
          <w:lang w:val="bg-BG"/>
        </w:rPr>
        <w:t>астраховане на движимо и недвижимо имущество на МВнР на територията на Република България</w:t>
      </w:r>
      <w:r w:rsidRPr="00002600">
        <w:rPr>
          <w:rFonts w:ascii="Cambria" w:eastAsia="Times New Roman" w:hAnsi="Cambria"/>
          <w:color w:val="000000"/>
          <w:w w:val="85"/>
          <w:sz w:val="24"/>
          <w:szCs w:val="24"/>
          <w:lang w:val="bg-BG"/>
        </w:rPr>
        <w:t>”</w:t>
      </w:r>
      <w:r w:rsidRPr="00002600">
        <w:rPr>
          <w:rFonts w:ascii="Cambria" w:eastAsia="Times New Roman" w:hAnsi="Cambria"/>
          <w:bCs/>
          <w:color w:val="000000"/>
          <w:sz w:val="24"/>
          <w:szCs w:val="24"/>
          <w:lang w:val="bg-BG"/>
        </w:rPr>
        <w:t xml:space="preserve"> е </w:t>
      </w:r>
      <w:r w:rsidRPr="00002600">
        <w:rPr>
          <w:rFonts w:ascii="Cambria" w:eastAsia="Times New Roman" w:hAnsi="Cambria"/>
          <w:sz w:val="24"/>
          <w:szCs w:val="24"/>
          <w:lang w:val="bg-BG"/>
        </w:rPr>
        <w:t>64 000,00 лв. (шестдесет и четири хиляди лева) за двадесет и четири месеца, от които 32 000,00 (тридесет и две хиляди лева) за първите 12 (дванадесет) месеца. В горните суми не е включен задължителния данък по ЗДЗП от 2%</w:t>
      </w:r>
      <w:r w:rsidRPr="00002600">
        <w:rPr>
          <w:rFonts w:ascii="Cambria" w:eastAsia="Times New Roman" w:hAnsi="Cambria"/>
          <w:sz w:val="24"/>
          <w:szCs w:val="24"/>
        </w:rPr>
        <w:t>.</w:t>
      </w:r>
    </w:p>
    <w:p w14:paraId="7F12E535" w14:textId="77777777" w:rsidR="00002600" w:rsidRPr="00002600" w:rsidRDefault="00002600" w:rsidP="00002600">
      <w:pPr>
        <w:spacing w:after="0"/>
        <w:jc w:val="both"/>
        <w:rPr>
          <w:rFonts w:ascii="Cambria" w:eastAsia="Times New Roman" w:hAnsi="Cambria"/>
          <w:b/>
          <w:bCs/>
          <w:color w:val="000000"/>
          <w:sz w:val="24"/>
          <w:szCs w:val="24"/>
          <w:lang w:val="bg-BG"/>
        </w:rPr>
      </w:pPr>
    </w:p>
    <w:p w14:paraId="12F022D5" w14:textId="308F1812" w:rsidR="00002600" w:rsidRPr="00002600" w:rsidRDefault="00864656" w:rsidP="00002600">
      <w:pPr>
        <w:spacing w:after="0"/>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002600" w:rsidRPr="00002600">
        <w:rPr>
          <w:rFonts w:ascii="Cambria" w:eastAsia="Times New Roman" w:hAnsi="Cambria"/>
          <w:b/>
          <w:bCs/>
          <w:color w:val="000000"/>
          <w:sz w:val="24"/>
          <w:szCs w:val="24"/>
          <w:lang w:val="bg-BG"/>
        </w:rPr>
        <w:t>6. Начин на плащане</w:t>
      </w:r>
    </w:p>
    <w:p w14:paraId="21751388" w14:textId="77777777" w:rsidR="00002600" w:rsidRPr="00002600" w:rsidRDefault="00002600" w:rsidP="00002600">
      <w:pPr>
        <w:tabs>
          <w:tab w:val="left" w:pos="0"/>
        </w:tabs>
        <w:spacing w:before="120" w:after="0"/>
        <w:ind w:right="61"/>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6.1. Плащане на застрахователна премия:</w:t>
      </w:r>
    </w:p>
    <w:p w14:paraId="237B0D31" w14:textId="5197571F" w:rsidR="00002600" w:rsidRPr="00002600" w:rsidRDefault="00002600" w:rsidP="00002600">
      <w:pPr>
        <w:tabs>
          <w:tab w:val="left" w:pos="0"/>
        </w:tabs>
        <w:spacing w:before="120" w:after="0"/>
        <w:ind w:right="61"/>
        <w:jc w:val="both"/>
        <w:rPr>
          <w:rFonts w:ascii="Cambria" w:eastAsia="Times New Roman" w:hAnsi="Cambria"/>
          <w:sz w:val="24"/>
          <w:szCs w:val="24"/>
          <w:lang w:val="bg-BG"/>
        </w:rPr>
      </w:pPr>
      <w:r w:rsidRPr="00002600">
        <w:rPr>
          <w:rFonts w:ascii="Cambria" w:eastAsia="Times New Roman" w:hAnsi="Cambria"/>
          <w:color w:val="000000"/>
          <w:sz w:val="24"/>
          <w:szCs w:val="24"/>
          <w:lang w:val="bg-BG"/>
        </w:rPr>
        <w:t xml:space="preserve">6.1.1. </w:t>
      </w:r>
      <w:r w:rsidRPr="00002600">
        <w:rPr>
          <w:rFonts w:ascii="Cambria" w:eastAsia="Times New Roman" w:hAnsi="Cambria"/>
          <w:sz w:val="24"/>
          <w:szCs w:val="24"/>
          <w:lang w:val="bg-BG"/>
        </w:rPr>
        <w:t>Застрахователната премия</w:t>
      </w:r>
      <w:r w:rsidRPr="00002600">
        <w:rPr>
          <w:rFonts w:ascii="Cambria" w:eastAsia="Times New Roman" w:hAnsi="Cambria"/>
          <w:bCs/>
          <w:sz w:val="24"/>
          <w:szCs w:val="24"/>
          <w:lang w:val="bg-BG"/>
        </w:rPr>
        <w:t xml:space="preserve"> по Обособена позиция № 1 </w:t>
      </w:r>
      <w:r w:rsidRPr="00002600">
        <w:rPr>
          <w:rFonts w:ascii="Cambria" w:eastAsia="Times New Roman" w:hAnsi="Cambria"/>
          <w:sz w:val="24"/>
          <w:szCs w:val="24"/>
          <w:lang w:val="bg-BG"/>
        </w:rPr>
        <w:t xml:space="preserve">се плаща на </w:t>
      </w:r>
      <w:r w:rsidR="002F05F0">
        <w:rPr>
          <w:rFonts w:ascii="Cambria" w:eastAsia="Times New Roman" w:hAnsi="Cambria"/>
          <w:sz w:val="24"/>
          <w:szCs w:val="24"/>
          <w:lang w:val="bg-BG"/>
        </w:rPr>
        <w:t>осем</w:t>
      </w:r>
      <w:r w:rsidRPr="00002600">
        <w:rPr>
          <w:rFonts w:ascii="Cambria" w:eastAsia="Times New Roman" w:hAnsi="Cambria"/>
          <w:sz w:val="24"/>
          <w:szCs w:val="24"/>
          <w:lang w:val="bg-BG"/>
        </w:rPr>
        <w:t xml:space="preserve"> равни вноски, в л</w:t>
      </w:r>
      <w:r w:rsidR="00F112C0">
        <w:rPr>
          <w:rFonts w:ascii="Cambria" w:eastAsia="Times New Roman" w:hAnsi="Cambria"/>
          <w:sz w:val="24"/>
          <w:szCs w:val="24"/>
          <w:lang w:val="bg-BG"/>
        </w:rPr>
        <w:t>ева, по банков път, в сроковете и при условията, посочени в чл. 7 и чл. 8, ал. 1 от проекта на договор</w:t>
      </w:r>
      <w:r w:rsidR="00BF4781">
        <w:rPr>
          <w:rFonts w:ascii="Cambria" w:eastAsia="Times New Roman" w:hAnsi="Cambria"/>
          <w:sz w:val="24"/>
          <w:szCs w:val="24"/>
          <w:lang w:val="bg-BG"/>
        </w:rPr>
        <w:t xml:space="preserve"> по обособената позиция</w:t>
      </w:r>
      <w:r w:rsidR="00F112C0">
        <w:rPr>
          <w:rFonts w:ascii="Cambria" w:eastAsia="Times New Roman" w:hAnsi="Cambria"/>
          <w:sz w:val="24"/>
          <w:szCs w:val="24"/>
          <w:lang w:val="bg-BG"/>
        </w:rPr>
        <w:t>.</w:t>
      </w:r>
    </w:p>
    <w:p w14:paraId="4ACDB083" w14:textId="611009E6" w:rsidR="00BF4781" w:rsidRDefault="00002600" w:rsidP="00BF4781">
      <w:pPr>
        <w:tabs>
          <w:tab w:val="left" w:pos="0"/>
        </w:tabs>
        <w:spacing w:before="120" w:after="0"/>
        <w:ind w:right="61"/>
        <w:jc w:val="both"/>
        <w:rPr>
          <w:rFonts w:ascii="Cambria" w:eastAsia="Times New Roman" w:hAnsi="Cambria"/>
          <w:sz w:val="24"/>
          <w:szCs w:val="24"/>
          <w:lang w:val="bg-BG"/>
        </w:rPr>
      </w:pPr>
      <w:r w:rsidRPr="00002600">
        <w:rPr>
          <w:rFonts w:ascii="Cambria" w:eastAsia="Times New Roman" w:hAnsi="Cambria"/>
          <w:bCs/>
          <w:sz w:val="24"/>
          <w:szCs w:val="24"/>
          <w:lang w:val="bg-BG"/>
        </w:rPr>
        <w:t xml:space="preserve">6.1.2. </w:t>
      </w:r>
      <w:r w:rsidRPr="00002600">
        <w:rPr>
          <w:rFonts w:ascii="Cambria" w:eastAsia="Times New Roman" w:hAnsi="Cambria"/>
          <w:sz w:val="24"/>
          <w:szCs w:val="24"/>
          <w:lang w:val="bg-BG"/>
        </w:rPr>
        <w:t>Застрахователната премия</w:t>
      </w:r>
      <w:r w:rsidRPr="00002600">
        <w:rPr>
          <w:rFonts w:ascii="Cambria" w:eastAsia="Times New Roman" w:hAnsi="Cambria"/>
          <w:bCs/>
          <w:sz w:val="24"/>
          <w:szCs w:val="24"/>
          <w:lang w:val="bg-BG"/>
        </w:rPr>
        <w:t xml:space="preserve"> </w:t>
      </w:r>
      <w:bookmarkStart w:id="0" w:name="_GoBack"/>
      <w:bookmarkEnd w:id="0"/>
      <w:r w:rsidRPr="00002600">
        <w:rPr>
          <w:rFonts w:ascii="Cambria" w:eastAsia="Times New Roman" w:hAnsi="Cambria"/>
          <w:bCs/>
          <w:sz w:val="24"/>
          <w:szCs w:val="24"/>
          <w:lang w:val="bg-BG"/>
        </w:rPr>
        <w:t xml:space="preserve">по Обособена позиция № 2 </w:t>
      </w:r>
      <w:r w:rsidRPr="00002600">
        <w:rPr>
          <w:rFonts w:ascii="Cambria" w:eastAsia="Times New Roman" w:hAnsi="Cambria"/>
          <w:sz w:val="24"/>
          <w:szCs w:val="24"/>
          <w:lang w:val="bg-BG"/>
        </w:rPr>
        <w:t>се плаща на</w:t>
      </w:r>
      <w:r w:rsidR="002F05F0">
        <w:rPr>
          <w:rFonts w:ascii="Cambria" w:eastAsia="Times New Roman" w:hAnsi="Cambria"/>
          <w:sz w:val="24"/>
          <w:szCs w:val="24"/>
          <w:lang w:val="bg-BG"/>
        </w:rPr>
        <w:t xml:space="preserve"> осем</w:t>
      </w:r>
      <w:r w:rsidRPr="00002600">
        <w:rPr>
          <w:rFonts w:ascii="Cambria" w:eastAsia="Times New Roman" w:hAnsi="Cambria"/>
          <w:sz w:val="24"/>
          <w:szCs w:val="24"/>
          <w:lang w:val="bg-BG"/>
        </w:rPr>
        <w:t xml:space="preserve"> равни</w:t>
      </w:r>
      <w:r w:rsidR="00556120">
        <w:rPr>
          <w:rFonts w:ascii="Cambria" w:eastAsia="Times New Roman" w:hAnsi="Cambria"/>
          <w:sz w:val="24"/>
          <w:szCs w:val="24"/>
          <w:lang w:val="bg-BG"/>
        </w:rPr>
        <w:t xml:space="preserve"> вноски, в лева, по банков път,</w:t>
      </w:r>
      <w:r w:rsidR="00BF4781" w:rsidRPr="00BF4781">
        <w:rPr>
          <w:rFonts w:ascii="Cambria" w:eastAsia="Times New Roman" w:hAnsi="Cambria"/>
          <w:sz w:val="24"/>
          <w:szCs w:val="24"/>
          <w:lang w:val="bg-BG"/>
        </w:rPr>
        <w:t xml:space="preserve"> в сроковете и при условията, посочени в чл. 7 и чл. 8, ал. 1 от проекта на договор</w:t>
      </w:r>
      <w:r w:rsidR="00BF4781">
        <w:rPr>
          <w:rFonts w:ascii="Cambria" w:eastAsia="Times New Roman" w:hAnsi="Cambria"/>
          <w:sz w:val="24"/>
          <w:szCs w:val="24"/>
          <w:lang w:val="bg-BG"/>
        </w:rPr>
        <w:t xml:space="preserve"> по обособената позиция</w:t>
      </w:r>
      <w:r w:rsidR="00BF4781" w:rsidRPr="00BF4781">
        <w:rPr>
          <w:rFonts w:ascii="Cambria" w:eastAsia="Times New Roman" w:hAnsi="Cambria"/>
          <w:sz w:val="24"/>
          <w:szCs w:val="24"/>
          <w:lang w:val="bg-BG"/>
        </w:rPr>
        <w:t>.</w:t>
      </w:r>
    </w:p>
    <w:p w14:paraId="5681B810" w14:textId="5360FCC3" w:rsidR="00002600" w:rsidRPr="00002600" w:rsidRDefault="00002600" w:rsidP="00BF4781">
      <w:pPr>
        <w:tabs>
          <w:tab w:val="left" w:pos="0"/>
        </w:tabs>
        <w:spacing w:before="120" w:after="0"/>
        <w:ind w:right="61"/>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6.2. Плащането на</w:t>
      </w:r>
      <w:r w:rsidRPr="00002600">
        <w:rPr>
          <w:rFonts w:ascii="Cambria" w:eastAsia="Times New Roman" w:hAnsi="Cambria"/>
          <w:sz w:val="24"/>
          <w:szCs w:val="24"/>
          <w:lang w:val="en-GB"/>
        </w:rPr>
        <w:t xml:space="preserve"> </w:t>
      </w:r>
      <w:r w:rsidRPr="00002600">
        <w:rPr>
          <w:rFonts w:ascii="Cambria" w:eastAsia="Times New Roman" w:hAnsi="Cambria"/>
          <w:sz w:val="24"/>
          <w:szCs w:val="24"/>
          <w:lang w:val="bg-BG"/>
        </w:rPr>
        <w:t>застрахователната премия</w:t>
      </w:r>
      <w:r w:rsidRPr="00002600">
        <w:rPr>
          <w:rFonts w:ascii="Cambria" w:eastAsia="Times New Roman" w:hAnsi="Cambria"/>
          <w:color w:val="000000"/>
          <w:sz w:val="24"/>
          <w:szCs w:val="24"/>
          <w:lang w:val="bg-BG"/>
        </w:rPr>
        <w:t xml:space="preserve"> се извършва по банков път в посочена от изпълнителя банкова сметка.</w:t>
      </w:r>
    </w:p>
    <w:p w14:paraId="497F15DA" w14:textId="77777777" w:rsidR="00002600" w:rsidRPr="00002600" w:rsidRDefault="00002600" w:rsidP="00002600">
      <w:pPr>
        <w:spacing w:before="120" w:after="0"/>
        <w:ind w:right="-18"/>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 xml:space="preserve">6.3.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w:t>
      </w:r>
      <w:r w:rsidRPr="00002600">
        <w:rPr>
          <w:rFonts w:ascii="Cambria" w:eastAsia="Times New Roman" w:hAnsi="Cambria"/>
          <w:sz w:val="24"/>
          <w:szCs w:val="24"/>
          <w:lang w:val="bg-BG"/>
        </w:rPr>
        <w:t xml:space="preserve">МС № 592/ 21.08.2018 г. </w:t>
      </w:r>
      <w:r w:rsidRPr="00002600">
        <w:rPr>
          <w:rFonts w:ascii="Cambria" w:eastAsia="Times New Roman" w:hAnsi="Cambria"/>
          <w:color w:val="000000"/>
          <w:sz w:val="24"/>
          <w:szCs w:val="24"/>
          <w:lang w:val="bg-BG"/>
        </w:rPr>
        <w:t>В този случай плащането се извършва съгласно указанията на органите на данъчната и митническата администрация.</w:t>
      </w:r>
    </w:p>
    <w:p w14:paraId="2B763672" w14:textId="77777777" w:rsidR="00002600" w:rsidRPr="00002600" w:rsidRDefault="00002600" w:rsidP="00002600">
      <w:pPr>
        <w:spacing w:after="0"/>
        <w:jc w:val="both"/>
        <w:rPr>
          <w:rFonts w:ascii="Cambria" w:eastAsia="Times New Roman" w:hAnsi="Cambria"/>
          <w:bCs/>
          <w:color w:val="000000"/>
          <w:sz w:val="24"/>
          <w:szCs w:val="24"/>
          <w:lang w:val="bg-BG"/>
        </w:rPr>
      </w:pPr>
    </w:p>
    <w:p w14:paraId="71137C9E" w14:textId="77777777" w:rsidR="00002600" w:rsidRPr="00002600" w:rsidRDefault="00002600" w:rsidP="00002600">
      <w:pPr>
        <w:spacing w:after="0"/>
        <w:jc w:val="both"/>
        <w:rPr>
          <w:rFonts w:ascii="Cambria" w:eastAsia="Times New Roman" w:hAnsi="Cambria"/>
          <w:bCs/>
          <w:color w:val="000000"/>
          <w:sz w:val="24"/>
          <w:szCs w:val="24"/>
          <w:lang w:val="bg-BG"/>
        </w:rPr>
      </w:pPr>
    </w:p>
    <w:p w14:paraId="13A0A500" w14:textId="77777777" w:rsidR="00002600" w:rsidRPr="00002600" w:rsidRDefault="00002600" w:rsidP="00002600">
      <w:pPr>
        <w:spacing w:after="0"/>
        <w:jc w:val="both"/>
        <w:rPr>
          <w:rFonts w:ascii="Cambria" w:eastAsia="Times New Roman" w:hAnsi="Cambria"/>
          <w:bCs/>
          <w:color w:val="000000"/>
          <w:sz w:val="24"/>
          <w:szCs w:val="24"/>
          <w:lang w:val="bg-BG"/>
        </w:rPr>
      </w:pPr>
    </w:p>
    <w:p w14:paraId="14E69E2F" w14:textId="77777777" w:rsidR="00002600" w:rsidRPr="00002600" w:rsidRDefault="00002600" w:rsidP="00002600">
      <w:pPr>
        <w:spacing w:after="0"/>
        <w:jc w:val="both"/>
        <w:rPr>
          <w:rFonts w:ascii="Cambria" w:eastAsia="Times New Roman" w:hAnsi="Cambria"/>
          <w:b/>
          <w:bCs/>
          <w:sz w:val="24"/>
          <w:szCs w:val="24"/>
          <w:lang w:val="bg-BG"/>
        </w:rPr>
      </w:pPr>
      <w:r w:rsidRPr="00002600">
        <w:rPr>
          <w:rFonts w:ascii="Cambria" w:eastAsia="Times New Roman" w:hAnsi="Cambria"/>
          <w:b/>
          <w:bCs/>
          <w:sz w:val="24"/>
          <w:szCs w:val="24"/>
          <w:lang w:val="bg-BG"/>
        </w:rPr>
        <w:br w:type="page"/>
      </w:r>
    </w:p>
    <w:p w14:paraId="6E4F38DA" w14:textId="77777777" w:rsidR="00002600" w:rsidRPr="00002600" w:rsidRDefault="00002600" w:rsidP="00002600">
      <w:pPr>
        <w:spacing w:after="0"/>
        <w:jc w:val="center"/>
        <w:rPr>
          <w:rFonts w:ascii="Cambria" w:eastAsia="Times New Roman" w:hAnsi="Cambria"/>
          <w:b/>
          <w:bCs/>
          <w:sz w:val="24"/>
          <w:szCs w:val="24"/>
          <w:lang w:val="bg-BG"/>
        </w:rPr>
      </w:pPr>
      <w:r w:rsidRPr="00002600">
        <w:rPr>
          <w:rFonts w:ascii="Cambria" w:eastAsia="Times New Roman" w:hAnsi="Cambria"/>
          <w:b/>
          <w:bCs/>
          <w:sz w:val="24"/>
          <w:szCs w:val="24"/>
          <w:lang w:val="bg-BG"/>
        </w:rPr>
        <w:lastRenderedPageBreak/>
        <w:t>РАЗДЕЛ II. УСЛОВИЯ ЗА УЧАСТИЕ В ПРОЦЕДУРАТА</w:t>
      </w:r>
    </w:p>
    <w:p w14:paraId="704503D8" w14:textId="77777777" w:rsidR="00002600" w:rsidRPr="00002600" w:rsidRDefault="00002600" w:rsidP="00002600">
      <w:pPr>
        <w:spacing w:after="0"/>
        <w:jc w:val="both"/>
        <w:rPr>
          <w:rFonts w:ascii="Cambria" w:eastAsia="Times New Roman" w:hAnsi="Cambria"/>
          <w:b/>
          <w:bCs/>
          <w:sz w:val="24"/>
          <w:szCs w:val="24"/>
          <w:lang w:val="bg-BG"/>
        </w:rPr>
      </w:pPr>
    </w:p>
    <w:p w14:paraId="22B17107" w14:textId="77777777" w:rsidR="00002600" w:rsidRPr="00002600" w:rsidRDefault="00002600" w:rsidP="00002600">
      <w:pPr>
        <w:spacing w:after="0"/>
        <w:jc w:val="both"/>
        <w:rPr>
          <w:rFonts w:ascii="Cambria" w:eastAsia="Times New Roman" w:hAnsi="Cambria"/>
          <w:b/>
          <w:bCs/>
          <w:sz w:val="24"/>
          <w:szCs w:val="24"/>
          <w:lang w:val="bg-BG"/>
        </w:rPr>
      </w:pPr>
      <w:r w:rsidRPr="00002600">
        <w:rPr>
          <w:rFonts w:ascii="Cambria" w:eastAsia="Times New Roman" w:hAnsi="Cambria"/>
          <w:b/>
          <w:bCs/>
          <w:sz w:val="24"/>
          <w:szCs w:val="24"/>
          <w:lang w:val="bg-BG"/>
        </w:rPr>
        <w:t>II.1. ОБЩИ ПОЛОЖЕНИЯ</w:t>
      </w:r>
    </w:p>
    <w:p w14:paraId="0C49E141" w14:textId="77777777" w:rsidR="00002600" w:rsidRPr="00002600" w:rsidRDefault="00002600" w:rsidP="00002600">
      <w:pPr>
        <w:spacing w:after="0"/>
        <w:jc w:val="both"/>
        <w:rPr>
          <w:rFonts w:ascii="Cambria" w:eastAsia="Times New Roman" w:hAnsi="Cambria"/>
          <w:color w:val="FF0000"/>
          <w:sz w:val="24"/>
          <w:szCs w:val="24"/>
          <w:lang w:val="bg-BG"/>
        </w:rPr>
      </w:pPr>
    </w:p>
    <w:p w14:paraId="09532793"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 </w:t>
      </w:r>
    </w:p>
    <w:p w14:paraId="5621E547"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14:paraId="6D65BB71"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могат да подават оферти за една или и за двете обособени позиции на обществената поръчка.</w:t>
      </w:r>
    </w:p>
    <w:p w14:paraId="72D4D868"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14:paraId="6A7EFF72"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14:paraId="251AA763"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14:paraId="0A9434D2"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По една и съща обособена позиция от процедурата за възлагане на обществена поръчка едно физическо или юридическо лице може да участва само в едно обединение. </w:t>
      </w:r>
    </w:p>
    <w:p w14:paraId="72BB0413"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sz w:val="24"/>
          <w:szCs w:val="24"/>
          <w:lang w:val="bg-BG"/>
        </w:rPr>
        <w:t>Лице, което участва в обединение или е дало съгласие да бъде подизпълнител на друг участник, не може да подава самостоятелно оферта по същата обособена позиция на обществената поръчка.</w:t>
      </w:r>
    </w:p>
    <w:p w14:paraId="0B98380E" w14:textId="77777777" w:rsidR="00002600" w:rsidRPr="00002600" w:rsidRDefault="00002600" w:rsidP="00247DBA">
      <w:pPr>
        <w:numPr>
          <w:ilvl w:val="0"/>
          <w:numId w:val="16"/>
        </w:numPr>
        <w:tabs>
          <w:tab w:val="left" w:pos="360"/>
        </w:tabs>
        <w:spacing w:after="0" w:line="240" w:lineRule="auto"/>
        <w:ind w:left="0" w:firstLine="0"/>
        <w:jc w:val="both"/>
        <w:rPr>
          <w:rFonts w:ascii="Cambria" w:eastAsia="Times New Roman" w:hAnsi="Cambria"/>
          <w:sz w:val="24"/>
          <w:szCs w:val="24"/>
          <w:lang w:val="bg-BG"/>
        </w:rPr>
      </w:pPr>
      <w:r w:rsidRPr="00002600">
        <w:rPr>
          <w:rFonts w:ascii="Cambria" w:eastAsia="Cambria" w:hAnsi="Cambria" w:cs="Arial"/>
          <w:sz w:val="24"/>
          <w:szCs w:val="20"/>
          <w:lang w:val="bg-BG" w:eastAsia="bg-BG"/>
        </w:rPr>
        <w:t>Свързани лица, по смисъла на § 2, т. 45 от Допълнителните разпоредби на ЗОП, не могат да бъдат самостоятелни участници в процедурата</w:t>
      </w:r>
      <w:r w:rsidRPr="00002600">
        <w:rPr>
          <w:rFonts w:ascii="Calibri Light" w:eastAsia="Times New Roman" w:hAnsi="Calibri Light"/>
          <w:sz w:val="24"/>
          <w:szCs w:val="24"/>
          <w:lang w:val="bg-BG"/>
        </w:rPr>
        <w:t xml:space="preserve"> </w:t>
      </w:r>
      <w:r w:rsidRPr="00002600">
        <w:rPr>
          <w:rFonts w:ascii="Cambria" w:eastAsia="Times New Roman" w:hAnsi="Cambria"/>
          <w:sz w:val="24"/>
          <w:szCs w:val="24"/>
          <w:lang w:val="bg-BG"/>
        </w:rPr>
        <w:t xml:space="preserve">по една и съща обособена позиция.  </w:t>
      </w:r>
    </w:p>
    <w:p w14:paraId="69AB1AF8" w14:textId="77777777" w:rsidR="00002600" w:rsidRPr="00002600" w:rsidRDefault="00002600" w:rsidP="00002600">
      <w:pPr>
        <w:keepNext/>
        <w:tabs>
          <w:tab w:val="left" w:pos="0"/>
          <w:tab w:val="left" w:pos="142"/>
          <w:tab w:val="left" w:pos="993"/>
          <w:tab w:val="num" w:pos="1440"/>
        </w:tabs>
        <w:autoSpaceDE w:val="0"/>
        <w:autoSpaceDN w:val="0"/>
        <w:adjustRightInd w:val="0"/>
        <w:spacing w:after="60"/>
        <w:jc w:val="both"/>
        <w:outlineLvl w:val="1"/>
        <w:rPr>
          <w:rFonts w:ascii="Cambria" w:eastAsia="Times New Roman" w:hAnsi="Cambria"/>
          <w:bCs/>
          <w:sz w:val="24"/>
          <w:szCs w:val="24"/>
          <w:lang w:val="bg-BG"/>
        </w:rPr>
      </w:pPr>
    </w:p>
    <w:p w14:paraId="64368A89" w14:textId="77777777" w:rsidR="00002600" w:rsidRPr="00002600" w:rsidRDefault="00002600" w:rsidP="00002600">
      <w:pPr>
        <w:spacing w:after="0"/>
        <w:jc w:val="both"/>
        <w:rPr>
          <w:rFonts w:ascii="Cambria" w:eastAsia="Times New Roman" w:hAnsi="Cambria"/>
          <w:b/>
          <w:sz w:val="24"/>
          <w:szCs w:val="24"/>
          <w:lang w:val="bg-BG"/>
        </w:rPr>
      </w:pPr>
      <w:r w:rsidRPr="00002600">
        <w:rPr>
          <w:rFonts w:ascii="Cambria" w:eastAsia="Times New Roman" w:hAnsi="Cambria"/>
          <w:b/>
          <w:sz w:val="24"/>
          <w:szCs w:val="24"/>
          <w:lang w:val="bg-BG"/>
        </w:rPr>
        <w:t>II.2. ОСНОВАНИЯ ЗА ОТСТРАНЯВАНЕ. МЕРКИ ЗА НАДЕЖДНОСТ</w:t>
      </w:r>
    </w:p>
    <w:p w14:paraId="1B6D9FEF" w14:textId="77777777" w:rsidR="00002600" w:rsidRPr="00002600" w:rsidRDefault="00002600" w:rsidP="00002600">
      <w:pPr>
        <w:spacing w:after="0"/>
        <w:jc w:val="both"/>
        <w:rPr>
          <w:rFonts w:ascii="Cambria" w:eastAsia="Times New Roman" w:hAnsi="Cambria"/>
          <w:b/>
          <w:sz w:val="24"/>
          <w:szCs w:val="24"/>
          <w:lang w:val="bg-BG"/>
        </w:rPr>
      </w:pPr>
    </w:p>
    <w:p w14:paraId="579D5875" w14:textId="77777777" w:rsidR="00002600" w:rsidRPr="00002600" w:rsidRDefault="00002600" w:rsidP="00247DBA">
      <w:pPr>
        <w:numPr>
          <w:ilvl w:val="0"/>
          <w:numId w:val="17"/>
        </w:numPr>
        <w:tabs>
          <w:tab w:val="left" w:pos="360"/>
        </w:tabs>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ще отстрани от участие всеки участник, който: </w:t>
      </w:r>
    </w:p>
    <w:p w14:paraId="4A576907"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6651A4C"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14:paraId="3FAE868A"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w:t>
      </w:r>
      <w:r w:rsidRPr="00002600">
        <w:rPr>
          <w:rFonts w:ascii="Cambria" w:eastAsia="Times New Roman" w:hAnsi="Cambria"/>
          <w:sz w:val="24"/>
          <w:szCs w:val="24"/>
          <w:lang w:val="bg-BG"/>
        </w:rPr>
        <w:lastRenderedPageBreak/>
        <w:t xml:space="preserve">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14:paraId="256C2710"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1.4. е налице неравнопоставеност в случаите по чл. 44, ал. 5 ЗОП; </w:t>
      </w:r>
    </w:p>
    <w:p w14:paraId="41235CDD"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1.5. е установено, че:</w:t>
      </w:r>
    </w:p>
    <w:p w14:paraId="04AE7224"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35D791D"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3FC238E"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1AECC625"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1.7. е налице конфликт на интереси, който не може да бъде отстранен. </w:t>
      </w:r>
    </w:p>
    <w:p w14:paraId="087A3ED4"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14:paraId="54C90622"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3EFD2C41"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1.10. който е представил оферта, която не отговаря на: </w:t>
      </w:r>
    </w:p>
    <w:p w14:paraId="119794A8"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а) предварително обявените условия на поръчката; </w:t>
      </w:r>
    </w:p>
    <w:p w14:paraId="7F2E98BD"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14:paraId="39A69534"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1.11. който не е представил в срок обосновката по чл. 72, ал. 1 от ЗОП, или чиято оферта не е приета съгласно чл. 72, ал. 3 – 5 от ЗОП;</w:t>
      </w:r>
    </w:p>
    <w:p w14:paraId="46B6C02F"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1.12. който след покана от Възложителя и в определения в нея срок не удължи срока на валидност на офертата си;</w:t>
      </w:r>
    </w:p>
    <w:p w14:paraId="6BF7B22C"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1.13. който е свързано лице с друг участник в процедурата по същата обособена позиция; </w:t>
      </w:r>
    </w:p>
    <w:p w14:paraId="187B3FCB"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1.14. </w:t>
      </w:r>
      <w:r w:rsidRPr="00002600">
        <w:rPr>
          <w:rFonts w:ascii="Cambria" w:eastAsia="Times New Roman" w:hAnsi="Cambria"/>
          <w:sz w:val="24"/>
          <w:szCs w:val="24"/>
          <w:lang w:val="bg-BG" w:eastAsia="bg-BG"/>
        </w:rPr>
        <w:t xml:space="preserve">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w:t>
      </w:r>
      <w:r w:rsidRPr="00002600">
        <w:rPr>
          <w:rFonts w:ascii="Cambria" w:eastAsia="Times New Roman" w:hAnsi="Cambria"/>
          <w:sz w:val="24"/>
          <w:szCs w:val="24"/>
          <w:lang w:val="bg-BG" w:eastAsia="bg-BG"/>
        </w:rPr>
        <w:lastRenderedPageBreak/>
        <w:t>контролираните от тях лица и техните действителни собственици, освен когато не са налице условията по чл. 4 от закона</w:t>
      </w:r>
      <w:r w:rsidRPr="00002600">
        <w:rPr>
          <w:rFonts w:ascii="Cambria" w:eastAsia="Times New Roman" w:hAnsi="Cambria"/>
          <w:sz w:val="24"/>
          <w:szCs w:val="24"/>
          <w:lang w:val="bg-BG"/>
        </w:rPr>
        <w:t>.</w:t>
      </w:r>
    </w:p>
    <w:p w14:paraId="4B4B0153"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1.15. за когото са налице обстоятелствата по чл. 69 от  Закона за противодействие на корупцията и за отнемане на незаконно придобитото имущество (Обн. ДВ. бр.7 от 19 Януари 2018г.)</w:t>
      </w:r>
    </w:p>
    <w:p w14:paraId="177E97EF"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eastAsia="bg-BG"/>
        </w:rPr>
        <w:t>1</w:t>
      </w:r>
      <w:r w:rsidRPr="00002600">
        <w:rPr>
          <w:rFonts w:ascii="Cambria" w:eastAsia="Times New Roman" w:hAnsi="Cambria"/>
          <w:sz w:val="24"/>
          <w:szCs w:val="24"/>
          <w:lang w:val="bg-BG" w:eastAsia="bg-BG"/>
        </w:rPr>
        <w:t>.16.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p>
    <w:p w14:paraId="6E9769F0" w14:textId="77777777" w:rsidR="00002600" w:rsidRPr="00002600" w:rsidRDefault="00002600" w:rsidP="00002600">
      <w:pPr>
        <w:spacing w:after="0"/>
        <w:ind w:firstLine="72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41C80C48"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1.17.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1.5, б. „а” и т. 1.6 – три години от датата на настъпване на обстоятелствата, освен ако в акта, с който е установено обстоятелството, е посочен друг срок.</w:t>
      </w:r>
    </w:p>
    <w:p w14:paraId="328BF5CE" w14:textId="77777777" w:rsidR="00002600" w:rsidRPr="00002600" w:rsidRDefault="00002600" w:rsidP="00002600">
      <w:pPr>
        <w:spacing w:after="0"/>
        <w:jc w:val="both"/>
        <w:rPr>
          <w:rFonts w:ascii="Cambria" w:eastAsia="Times New Roman" w:hAnsi="Cambria"/>
          <w:sz w:val="24"/>
          <w:szCs w:val="24"/>
          <w:lang w:val="bg-BG"/>
        </w:rPr>
      </w:pPr>
    </w:p>
    <w:p w14:paraId="3E61BCE6" w14:textId="77777777" w:rsidR="00002600" w:rsidRPr="00002600" w:rsidRDefault="00002600" w:rsidP="00247DBA">
      <w:pPr>
        <w:numPr>
          <w:ilvl w:val="0"/>
          <w:numId w:val="17"/>
        </w:numPr>
        <w:tabs>
          <w:tab w:val="left" w:pos="0"/>
        </w:tabs>
        <w:spacing w:after="0" w:line="240" w:lineRule="auto"/>
        <w:ind w:left="284" w:hanging="284"/>
        <w:jc w:val="both"/>
        <w:rPr>
          <w:rFonts w:ascii="Cambria" w:eastAsia="Times New Roman" w:hAnsi="Cambria"/>
          <w:sz w:val="24"/>
          <w:szCs w:val="24"/>
          <w:lang w:val="bg-BG"/>
        </w:rPr>
      </w:pPr>
      <w:r w:rsidRPr="00002600">
        <w:rPr>
          <w:rFonts w:ascii="Cambria" w:eastAsia="Times New Roman" w:hAnsi="Cambria"/>
          <w:sz w:val="24"/>
          <w:szCs w:val="24"/>
          <w:lang w:val="bg-BG"/>
        </w:rPr>
        <w:t xml:space="preserve">Основанията по т. 1.1, 1.2 и 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54, ал. 2 от ЗОП, във връзка с чл. 40 от ППЗОП. </w:t>
      </w:r>
    </w:p>
    <w:p w14:paraId="46988DF5" w14:textId="77777777" w:rsidR="00002600" w:rsidRPr="00002600" w:rsidRDefault="00002600" w:rsidP="00DB40F2">
      <w:pPr>
        <w:tabs>
          <w:tab w:val="left" w:pos="360"/>
        </w:tabs>
        <w:spacing w:after="0"/>
        <w:ind w:left="284" w:hanging="284"/>
        <w:jc w:val="both"/>
        <w:rPr>
          <w:rFonts w:ascii="Cambria" w:eastAsia="Times New Roman" w:hAnsi="Cambria"/>
          <w:sz w:val="24"/>
          <w:szCs w:val="24"/>
          <w:lang w:val="bg-BG"/>
        </w:rPr>
      </w:pPr>
    </w:p>
    <w:p w14:paraId="658AD801" w14:textId="77777777" w:rsidR="00002600" w:rsidRPr="00002600" w:rsidRDefault="00002600" w:rsidP="00247DBA">
      <w:pPr>
        <w:numPr>
          <w:ilvl w:val="0"/>
          <w:numId w:val="17"/>
        </w:numPr>
        <w:tabs>
          <w:tab w:val="left" w:pos="360"/>
        </w:tabs>
        <w:spacing w:after="0" w:line="240" w:lineRule="auto"/>
        <w:ind w:left="284" w:hanging="284"/>
        <w:jc w:val="both"/>
        <w:rPr>
          <w:rFonts w:ascii="Cambria" w:eastAsia="Times New Roman" w:hAnsi="Cambria"/>
          <w:sz w:val="24"/>
          <w:szCs w:val="24"/>
          <w:lang w:val="bg-BG"/>
        </w:rPr>
      </w:pPr>
      <w:r w:rsidRPr="00002600">
        <w:rPr>
          <w:rFonts w:ascii="Cambria" w:eastAsia="Times New Roman" w:hAnsi="Cambria"/>
          <w:sz w:val="24"/>
          <w:szCs w:val="24"/>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14:paraId="1A8D7CB3" w14:textId="77777777" w:rsidR="00002600" w:rsidRPr="00002600" w:rsidRDefault="00002600" w:rsidP="00002600">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3.1. Относно обстоятелствата по т. 1.1 и т. 1.2:</w:t>
      </w:r>
    </w:p>
    <w:p w14:paraId="40F5ACCE" w14:textId="77777777" w:rsidR="00002600" w:rsidRPr="00002600" w:rsidRDefault="00002600" w:rsidP="00002600">
      <w:pPr>
        <w:autoSpaceDE w:val="0"/>
        <w:autoSpaceDN w:val="0"/>
        <w:adjustRightInd w:val="0"/>
        <w:spacing w:after="0" w:line="240" w:lineRule="auto"/>
        <w:jc w:val="both"/>
        <w:rPr>
          <w:rFonts w:ascii="Cambria" w:hAnsi="Cambria"/>
          <w:bCs/>
          <w:sz w:val="24"/>
          <w:szCs w:val="24"/>
          <w:lang w:val="bg-BG"/>
        </w:rPr>
      </w:pPr>
      <w:r w:rsidRPr="00002600">
        <w:rPr>
          <w:rFonts w:ascii="Cambria" w:eastAsia="Times New Roman" w:hAnsi="Cambria"/>
          <w:sz w:val="24"/>
          <w:szCs w:val="24"/>
          <w:lang w:val="bg-BG"/>
        </w:rPr>
        <w:t xml:space="preserve">а) </w:t>
      </w:r>
      <w:r w:rsidRPr="00002600">
        <w:rPr>
          <w:rFonts w:ascii="Cambria" w:hAnsi="Cambria"/>
          <w:bCs/>
          <w:sz w:val="24"/>
          <w:szCs w:val="24"/>
          <w:lang w:val="bg-BG"/>
        </w:rPr>
        <w:t>В Част ІІІ, Раздел А се предоставя информация относно присъди за следните престъпления:</w:t>
      </w:r>
    </w:p>
    <w:p w14:paraId="2BF32325" w14:textId="77777777" w:rsidR="00002600" w:rsidRPr="00002600" w:rsidRDefault="00002600" w:rsidP="00247DBA">
      <w:pPr>
        <w:numPr>
          <w:ilvl w:val="0"/>
          <w:numId w:val="22"/>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 xml:space="preserve">Участие в престъпна организация </w:t>
      </w:r>
      <w:r w:rsidRPr="00002600">
        <w:rPr>
          <w:rFonts w:ascii="Cambria" w:hAnsi="Cambria"/>
          <w:bCs/>
          <w:sz w:val="24"/>
          <w:szCs w:val="24"/>
          <w:lang w:val="bg-BG"/>
        </w:rPr>
        <w:t>– по чл. 321 и 321а от НК;</w:t>
      </w:r>
    </w:p>
    <w:p w14:paraId="299800C9" w14:textId="77777777" w:rsidR="00002600" w:rsidRPr="00002600" w:rsidRDefault="00002600" w:rsidP="00247DBA">
      <w:pPr>
        <w:numPr>
          <w:ilvl w:val="0"/>
          <w:numId w:val="22"/>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 xml:space="preserve">Корупция </w:t>
      </w:r>
      <w:r w:rsidRPr="00002600">
        <w:rPr>
          <w:rFonts w:ascii="Cambria" w:hAnsi="Cambria"/>
          <w:bCs/>
          <w:sz w:val="24"/>
          <w:szCs w:val="24"/>
          <w:lang w:val="bg-BG"/>
        </w:rPr>
        <w:t>– по чл. 301 – 307 от НК;</w:t>
      </w:r>
    </w:p>
    <w:p w14:paraId="4762D74A" w14:textId="77777777" w:rsidR="00002600" w:rsidRPr="00002600" w:rsidRDefault="00002600" w:rsidP="00247DBA">
      <w:pPr>
        <w:numPr>
          <w:ilvl w:val="0"/>
          <w:numId w:val="22"/>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 xml:space="preserve">Измама </w:t>
      </w:r>
      <w:r w:rsidRPr="00002600">
        <w:rPr>
          <w:rFonts w:ascii="Cambria" w:hAnsi="Cambria"/>
          <w:bCs/>
          <w:sz w:val="24"/>
          <w:szCs w:val="24"/>
          <w:lang w:val="bg-BG"/>
        </w:rPr>
        <w:t>– по чл. 209 – 213 от НК;</w:t>
      </w:r>
    </w:p>
    <w:p w14:paraId="35EA1B88" w14:textId="77777777" w:rsidR="00002600" w:rsidRPr="00002600" w:rsidRDefault="00002600" w:rsidP="00247DBA">
      <w:pPr>
        <w:numPr>
          <w:ilvl w:val="0"/>
          <w:numId w:val="22"/>
        </w:numPr>
        <w:autoSpaceDE w:val="0"/>
        <w:autoSpaceDN w:val="0"/>
        <w:adjustRightInd w:val="0"/>
        <w:spacing w:after="0" w:line="240" w:lineRule="auto"/>
        <w:jc w:val="both"/>
        <w:rPr>
          <w:rFonts w:ascii="Cambria" w:hAnsi="Cambria"/>
          <w:bCs/>
          <w:i/>
          <w:iCs/>
          <w:sz w:val="24"/>
          <w:szCs w:val="24"/>
          <w:lang w:val="bg-BG"/>
        </w:rPr>
      </w:pPr>
      <w:r w:rsidRPr="00002600">
        <w:rPr>
          <w:rFonts w:ascii="Cambria" w:hAnsi="Cambria"/>
          <w:bCs/>
          <w:i/>
          <w:iCs/>
          <w:sz w:val="24"/>
          <w:szCs w:val="24"/>
          <w:lang w:val="bg-BG"/>
        </w:rPr>
        <w:t xml:space="preserve">Терористични престъпления или престъпления, които са свързани с терористични дейности и финансиране на тероризъм - </w:t>
      </w:r>
      <w:r w:rsidRPr="00002600">
        <w:rPr>
          <w:rFonts w:ascii="Cambria" w:hAnsi="Cambria"/>
          <w:bCs/>
          <w:sz w:val="24"/>
          <w:szCs w:val="24"/>
          <w:lang w:val="bg-BG"/>
        </w:rPr>
        <w:t>по чл. 108а от НК;</w:t>
      </w:r>
    </w:p>
    <w:p w14:paraId="712F0E97" w14:textId="77777777" w:rsidR="00002600" w:rsidRPr="00002600" w:rsidRDefault="00002600" w:rsidP="00247DBA">
      <w:pPr>
        <w:numPr>
          <w:ilvl w:val="0"/>
          <w:numId w:val="22"/>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Изпиране на пари</w:t>
      </w:r>
      <w:r w:rsidRPr="00002600">
        <w:rPr>
          <w:rFonts w:ascii="Cambria" w:hAnsi="Cambria"/>
          <w:bCs/>
          <w:sz w:val="24"/>
          <w:szCs w:val="24"/>
          <w:lang w:val="bg-BG"/>
        </w:rPr>
        <w:t>– по чл. 253, 253а, или 253б от НК от НК;</w:t>
      </w:r>
    </w:p>
    <w:p w14:paraId="354F9D0F" w14:textId="77777777" w:rsidR="00002600" w:rsidRPr="00002600" w:rsidRDefault="00002600" w:rsidP="00247DBA">
      <w:pPr>
        <w:numPr>
          <w:ilvl w:val="0"/>
          <w:numId w:val="22"/>
        </w:numPr>
        <w:spacing w:after="0" w:line="240" w:lineRule="auto"/>
        <w:jc w:val="both"/>
        <w:rPr>
          <w:rFonts w:ascii="Cambria" w:eastAsia="Times New Roman" w:hAnsi="Cambria"/>
          <w:sz w:val="24"/>
          <w:szCs w:val="24"/>
          <w:lang w:val="bg-BG"/>
        </w:rPr>
      </w:pPr>
      <w:r w:rsidRPr="00002600">
        <w:rPr>
          <w:rFonts w:ascii="Cambria" w:hAnsi="Cambria"/>
          <w:bCs/>
          <w:i/>
          <w:iCs/>
          <w:sz w:val="24"/>
          <w:szCs w:val="24"/>
          <w:lang w:val="bg-BG"/>
        </w:rPr>
        <w:t xml:space="preserve">Детски труд и други форми на трафик на хора </w:t>
      </w:r>
      <w:r w:rsidRPr="00002600">
        <w:rPr>
          <w:rFonts w:ascii="Cambria" w:hAnsi="Cambria"/>
          <w:bCs/>
          <w:sz w:val="24"/>
          <w:szCs w:val="24"/>
          <w:lang w:val="bg-BG"/>
        </w:rPr>
        <w:t>– по чл. 192а или 159а - 159г от НК.</w:t>
      </w:r>
    </w:p>
    <w:p w14:paraId="4A4918FF" w14:textId="77777777" w:rsidR="00002600" w:rsidRPr="00002600" w:rsidRDefault="00002600" w:rsidP="00002600">
      <w:pPr>
        <w:autoSpaceDE w:val="0"/>
        <w:autoSpaceDN w:val="0"/>
        <w:adjustRightInd w:val="0"/>
        <w:spacing w:after="0" w:line="240" w:lineRule="auto"/>
        <w:jc w:val="both"/>
        <w:rPr>
          <w:rFonts w:ascii="Cambria" w:hAnsi="Cambria"/>
          <w:bCs/>
          <w:sz w:val="24"/>
          <w:szCs w:val="24"/>
          <w:lang w:val="bg-BG"/>
        </w:rPr>
      </w:pPr>
      <w:r w:rsidRPr="00002600">
        <w:rPr>
          <w:rFonts w:ascii="Cambria" w:eastAsia="Times New Roman" w:hAnsi="Cambria"/>
          <w:sz w:val="24"/>
          <w:szCs w:val="24"/>
          <w:lang w:val="bg-BG"/>
        </w:rPr>
        <w:t xml:space="preserve">б) </w:t>
      </w:r>
      <w:r w:rsidRPr="00002600">
        <w:rPr>
          <w:rFonts w:ascii="Cambria" w:hAnsi="Cambria"/>
          <w:bCs/>
          <w:sz w:val="24"/>
          <w:szCs w:val="24"/>
          <w:lang w:val="bg-BG"/>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002600">
        <w:rPr>
          <w:rFonts w:ascii="Times New Roman" w:eastAsia="Times New Roman" w:hAnsi="Times New Roman"/>
          <w:sz w:val="24"/>
          <w:szCs w:val="24"/>
          <w:lang w:val="bg-BG"/>
        </w:rPr>
        <w:t xml:space="preserve"> </w:t>
      </w:r>
      <w:r w:rsidRPr="00002600">
        <w:rPr>
          <w:rFonts w:ascii="Cambria" w:hAnsi="Cambria"/>
          <w:bCs/>
          <w:sz w:val="24"/>
          <w:szCs w:val="24"/>
          <w:lang w:val="bg-BG"/>
        </w:rPr>
        <w:t>нарушение на задълженията в областта на трудовото право - чл. 61, ал. 1, чл. 62, ал. 1 или 3, чл. 63, ал. 1 или 2 и чл. 228, ал. 3 от Кодекса на труда</w:t>
      </w:r>
    </w:p>
    <w:p w14:paraId="7150D297" w14:textId="77777777" w:rsidR="00002600" w:rsidRPr="00002600" w:rsidRDefault="00002600" w:rsidP="00002600">
      <w:pPr>
        <w:autoSpaceDE w:val="0"/>
        <w:autoSpaceDN w:val="0"/>
        <w:adjustRightInd w:val="0"/>
        <w:spacing w:after="0" w:line="240" w:lineRule="auto"/>
        <w:jc w:val="both"/>
        <w:rPr>
          <w:rFonts w:ascii="Cambria" w:hAnsi="Cambria"/>
          <w:bCs/>
          <w:sz w:val="24"/>
          <w:szCs w:val="24"/>
          <w:lang w:val="bg-BG"/>
        </w:rPr>
      </w:pPr>
      <w:r w:rsidRPr="00002600">
        <w:rPr>
          <w:rFonts w:ascii="Cambria" w:eastAsia="Times New Roman" w:hAnsi="Cambria"/>
          <w:sz w:val="24"/>
          <w:szCs w:val="24"/>
          <w:lang w:val="bg-BG"/>
        </w:rPr>
        <w:t>в) В</w:t>
      </w:r>
      <w:r w:rsidRPr="00002600">
        <w:rPr>
          <w:rFonts w:ascii="Cambria" w:hAnsi="Cambria"/>
          <w:bCs/>
          <w:sz w:val="24"/>
          <w:szCs w:val="24"/>
          <w:lang w:val="bg-BG"/>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w:t>
      </w:r>
      <w:r w:rsidRPr="00002600">
        <w:rPr>
          <w:rFonts w:ascii="Cambria" w:hAnsi="Cambria"/>
          <w:bCs/>
          <w:sz w:val="24"/>
          <w:szCs w:val="24"/>
          <w:lang w:val="bg-BG"/>
        </w:rPr>
        <w:lastRenderedPageBreak/>
        <w:t>чл.172 от НК . При отговор „Да“ участникът посочва:</w:t>
      </w:r>
      <w:r w:rsidRPr="00002600">
        <w:rPr>
          <w:rFonts w:ascii="Cambria" w:eastAsia="Times New Roman" w:hAnsi="Cambria"/>
          <w:bCs/>
          <w:sz w:val="24"/>
          <w:szCs w:val="24"/>
          <w:lang w:val="bg-BG"/>
        </w:rPr>
        <w:t xml:space="preserve"> дата на влизане в сила на присъдата и фактическото и правното основание за постановяването й и срока на наложеното наказание.</w:t>
      </w:r>
    </w:p>
    <w:p w14:paraId="44ABD089" w14:textId="77777777" w:rsidR="00002600" w:rsidRPr="00002600" w:rsidRDefault="00002600" w:rsidP="00002600">
      <w:pPr>
        <w:autoSpaceDE w:val="0"/>
        <w:autoSpaceDN w:val="0"/>
        <w:adjustRightInd w:val="0"/>
        <w:spacing w:after="0" w:line="240" w:lineRule="auto"/>
        <w:contextualSpacing/>
        <w:jc w:val="both"/>
        <w:rPr>
          <w:rFonts w:ascii="Cambria" w:eastAsia="Times New Roman" w:hAnsi="Cambria"/>
          <w:sz w:val="24"/>
          <w:szCs w:val="24"/>
          <w:lang w:val="bg-BG"/>
        </w:rPr>
      </w:pPr>
      <w:r w:rsidRPr="00002600">
        <w:rPr>
          <w:rFonts w:ascii="Cambria" w:eastAsia="Times New Roman" w:hAnsi="Cambria"/>
          <w:sz w:val="24"/>
          <w:szCs w:val="24"/>
          <w:lang w:val="bg-BG"/>
        </w:rPr>
        <w:t>В полето се представя информация и за нарушение на задълженията в областта на трудовото право - чл. 118, чл. 128, чл. 245 и чл. 301 - 305 от Кодекса на труда.</w:t>
      </w:r>
    </w:p>
    <w:p w14:paraId="0E6BDDFB" w14:textId="77777777" w:rsidR="00002600" w:rsidRPr="00002600" w:rsidRDefault="00002600" w:rsidP="00002600">
      <w:pPr>
        <w:autoSpaceDE w:val="0"/>
        <w:autoSpaceDN w:val="0"/>
        <w:adjustRightInd w:val="0"/>
        <w:spacing w:after="0" w:line="240" w:lineRule="auto"/>
        <w:ind w:firstLine="218"/>
        <w:contextualSpacing/>
        <w:jc w:val="both"/>
        <w:rPr>
          <w:rFonts w:ascii="Cambria" w:eastAsia="Times New Roman" w:hAnsi="Cambria"/>
          <w:bCs/>
          <w:sz w:val="24"/>
          <w:szCs w:val="24"/>
          <w:lang w:val="bg-BG"/>
        </w:rPr>
      </w:pPr>
      <w:r w:rsidRPr="00002600">
        <w:rPr>
          <w:rFonts w:ascii="Cambria" w:eastAsia="Times New Roman" w:hAnsi="Cambria"/>
          <w:bCs/>
          <w:sz w:val="24"/>
          <w:szCs w:val="24"/>
          <w:lang w:val="bg-BG"/>
        </w:rPr>
        <w:t>г)</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5B2FA13A" w14:textId="77777777" w:rsidR="00002600" w:rsidRPr="00002600" w:rsidRDefault="00002600" w:rsidP="00002600">
      <w:pPr>
        <w:autoSpaceDE w:val="0"/>
        <w:autoSpaceDN w:val="0"/>
        <w:adjustRightInd w:val="0"/>
        <w:spacing w:after="0" w:line="240" w:lineRule="auto"/>
        <w:ind w:firstLine="218"/>
        <w:contextualSpacing/>
        <w:jc w:val="both"/>
        <w:rPr>
          <w:rFonts w:ascii="Cambria" w:eastAsia="Times New Roman" w:hAnsi="Cambria"/>
          <w:bCs/>
          <w:sz w:val="24"/>
          <w:szCs w:val="24"/>
          <w:lang w:val="bg-BG"/>
        </w:rPr>
      </w:pPr>
      <w:r w:rsidRPr="00002600">
        <w:rPr>
          <w:rFonts w:ascii="Cambria" w:eastAsia="Times New Roman" w:hAnsi="Cambria"/>
          <w:bCs/>
          <w:sz w:val="24"/>
          <w:szCs w:val="24"/>
          <w:lang w:val="bg-BG"/>
        </w:rPr>
        <w:t>д)</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В Част ІІІ, Раздел В, в поле</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Нарушение на задължения в областта на социалното право“</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4D490D01" w14:textId="77777777" w:rsidR="00002600" w:rsidRPr="00002600" w:rsidRDefault="00002600" w:rsidP="00002600">
      <w:pPr>
        <w:spacing w:after="0" w:line="240" w:lineRule="auto"/>
        <w:jc w:val="both"/>
        <w:rPr>
          <w:rFonts w:ascii="Cambria" w:hAnsi="Cambria"/>
          <w:bCs/>
          <w:sz w:val="24"/>
          <w:szCs w:val="24"/>
          <w:lang w:val="bg-BG"/>
        </w:rPr>
      </w:pPr>
      <w:r w:rsidRPr="00002600">
        <w:rPr>
          <w:rFonts w:ascii="Cambria" w:hAnsi="Cambria"/>
          <w:bCs/>
          <w:sz w:val="24"/>
          <w:szCs w:val="24"/>
          <w:lang w:val="bg-BG"/>
        </w:rPr>
        <w:t>3.2. Относно обстоятелствата по т. 1.3 се предоставя информация в Част ІІІ, Раздел Б от ЕЕДОП.</w:t>
      </w:r>
    </w:p>
    <w:p w14:paraId="0684BE87" w14:textId="77777777" w:rsidR="00002600" w:rsidRPr="00002600" w:rsidRDefault="00002600" w:rsidP="00002600">
      <w:pPr>
        <w:spacing w:after="0" w:line="240" w:lineRule="auto"/>
        <w:jc w:val="both"/>
        <w:rPr>
          <w:rFonts w:ascii="Cambria" w:hAnsi="Cambria"/>
          <w:bCs/>
          <w:sz w:val="24"/>
          <w:szCs w:val="24"/>
          <w:lang w:val="bg-BG"/>
        </w:rPr>
      </w:pPr>
      <w:r w:rsidRPr="00002600">
        <w:rPr>
          <w:rFonts w:ascii="Cambria" w:eastAsia="Times New Roman" w:hAnsi="Cambria"/>
          <w:sz w:val="24"/>
          <w:szCs w:val="24"/>
          <w:lang w:val="bg-BG"/>
        </w:rPr>
        <w:t xml:space="preserve">3.3. Относно обстоятелствата по т. 1.4 -1.5, 1.7- 1.8 се предоставя информация в </w:t>
      </w:r>
      <w:r w:rsidRPr="00002600">
        <w:rPr>
          <w:rFonts w:ascii="Cambria" w:hAnsi="Cambria"/>
          <w:bCs/>
          <w:sz w:val="24"/>
          <w:szCs w:val="24"/>
          <w:lang w:val="bg-BG"/>
        </w:rPr>
        <w:t>Част ІІІ, Раздел В от ЕЕДОП.</w:t>
      </w:r>
    </w:p>
    <w:p w14:paraId="2D8DE862" w14:textId="77777777" w:rsidR="00002600" w:rsidRPr="00002600" w:rsidRDefault="00002600" w:rsidP="00002600">
      <w:pPr>
        <w:spacing w:after="0" w:line="240" w:lineRule="auto"/>
        <w:jc w:val="both"/>
        <w:rPr>
          <w:rFonts w:ascii="Cambria" w:eastAsia="Times New Roman" w:hAnsi="Cambria"/>
          <w:sz w:val="24"/>
          <w:szCs w:val="24"/>
          <w:lang w:val="bg-BG"/>
        </w:rPr>
      </w:pPr>
      <w:r w:rsidRPr="00002600">
        <w:rPr>
          <w:rFonts w:ascii="Cambria" w:hAnsi="Cambria"/>
          <w:bCs/>
          <w:sz w:val="24"/>
          <w:szCs w:val="24"/>
          <w:lang w:val="bg-BG"/>
        </w:rPr>
        <w:t>3.4. Относно обстоятелствата по т. 1.1</w:t>
      </w:r>
      <w:r w:rsidRPr="00002600">
        <w:rPr>
          <w:rFonts w:ascii="Cambria" w:eastAsia="Times New Roman" w:hAnsi="Cambria"/>
          <w:bCs/>
          <w:sz w:val="24"/>
          <w:szCs w:val="24"/>
          <w:lang w:val="bg-BG"/>
        </w:rPr>
        <w:t>3</w:t>
      </w:r>
      <w:r w:rsidRPr="00002600">
        <w:rPr>
          <w:rFonts w:ascii="Cambria" w:hAnsi="Cambria"/>
          <w:bCs/>
          <w:sz w:val="24"/>
          <w:szCs w:val="24"/>
          <w:lang w:val="bg-BG"/>
        </w:rPr>
        <w:t>, т. 1.1</w:t>
      </w:r>
      <w:r w:rsidRPr="00002600">
        <w:rPr>
          <w:rFonts w:ascii="Cambria" w:eastAsia="Times New Roman" w:hAnsi="Cambria"/>
          <w:bCs/>
          <w:sz w:val="24"/>
          <w:szCs w:val="24"/>
          <w:lang w:val="bg-BG"/>
        </w:rPr>
        <w:t>4</w:t>
      </w:r>
      <w:r w:rsidRPr="00002600">
        <w:rPr>
          <w:rFonts w:ascii="Cambria" w:hAnsi="Cambria"/>
          <w:bCs/>
          <w:sz w:val="24"/>
          <w:szCs w:val="24"/>
          <w:lang w:val="bg-BG"/>
        </w:rPr>
        <w:t xml:space="preserve"> и 1.1</w:t>
      </w:r>
      <w:r w:rsidRPr="00002600">
        <w:rPr>
          <w:rFonts w:ascii="Cambria" w:eastAsia="Times New Roman" w:hAnsi="Cambria"/>
          <w:bCs/>
          <w:sz w:val="24"/>
          <w:szCs w:val="24"/>
          <w:lang w:val="bg-BG"/>
        </w:rPr>
        <w:t>5</w:t>
      </w:r>
      <w:r w:rsidRPr="00002600">
        <w:rPr>
          <w:rFonts w:ascii="Cambria" w:hAnsi="Cambria"/>
          <w:bCs/>
          <w:sz w:val="24"/>
          <w:szCs w:val="24"/>
          <w:lang w:val="bg-BG"/>
        </w:rPr>
        <w:t xml:space="preserve"> се предоставя информация в Част ІІІ, Раздел Г от ЕЕДОП.</w:t>
      </w:r>
    </w:p>
    <w:p w14:paraId="3818B8F1" w14:textId="77777777" w:rsidR="00002600" w:rsidRPr="00002600" w:rsidRDefault="00002600" w:rsidP="00002600">
      <w:pPr>
        <w:spacing w:after="0"/>
        <w:jc w:val="both"/>
        <w:rPr>
          <w:rFonts w:ascii="Cambria" w:eastAsia="Times New Roman" w:hAnsi="Cambria"/>
          <w:sz w:val="24"/>
          <w:szCs w:val="24"/>
          <w:lang w:val="bg-BG"/>
        </w:rPr>
      </w:pPr>
    </w:p>
    <w:p w14:paraId="277BB804" w14:textId="77777777" w:rsidR="00002600" w:rsidRPr="00002600" w:rsidRDefault="00002600" w:rsidP="00247DBA">
      <w:pPr>
        <w:numPr>
          <w:ilvl w:val="0"/>
          <w:numId w:val="17"/>
        </w:numPr>
        <w:tabs>
          <w:tab w:val="left" w:pos="360"/>
        </w:tabs>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Мерки за надеждност </w:t>
      </w:r>
    </w:p>
    <w:p w14:paraId="504F2959"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4.1. Участник, за когото са налице основания по чл. 54, ал. 1 от ЗОП и чл. 55, ал. 1, т.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14:paraId="07F22882"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14:paraId="7008A94A"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7536037"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14:paraId="749ED9D8"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г) е платил изцяло дължимото вземане по чл. 128, чл. 228, ал. 3 или чл. 245 от Кодекса на труда.</w:t>
      </w:r>
    </w:p>
    <w:p w14:paraId="0D1838B2"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4.2. Като доказателства за надеждността на участника се представят следните документи:</w:t>
      </w:r>
    </w:p>
    <w:p w14:paraId="7543B6A3" w14:textId="77777777" w:rsidR="00002600" w:rsidRPr="00002600" w:rsidRDefault="00002600" w:rsidP="00002600">
      <w:pPr>
        <w:spacing w:after="0"/>
        <w:jc w:val="both"/>
        <w:rPr>
          <w:rFonts w:ascii="Cambria" w:hAnsi="Cambria"/>
          <w:bCs/>
          <w:color w:val="000000"/>
          <w:sz w:val="24"/>
          <w:szCs w:val="24"/>
          <w:lang w:val="bg-BG"/>
        </w:rPr>
      </w:pPr>
      <w:r w:rsidRPr="00002600">
        <w:rPr>
          <w:rFonts w:ascii="Cambria" w:eastAsia="Times New Roman" w:hAnsi="Cambria"/>
          <w:sz w:val="24"/>
          <w:szCs w:val="24"/>
          <w:lang w:val="bg-BG"/>
        </w:rPr>
        <w:t xml:space="preserve">а) </w:t>
      </w:r>
      <w:r w:rsidRPr="00002600">
        <w:rPr>
          <w:rFonts w:ascii="Cambria" w:hAnsi="Cambria"/>
          <w:bCs/>
          <w:color w:val="000000"/>
          <w:sz w:val="24"/>
          <w:szCs w:val="24"/>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1C29156" w14:textId="77777777" w:rsidR="00002600" w:rsidRPr="00002600" w:rsidRDefault="00002600" w:rsidP="00002600">
      <w:pPr>
        <w:spacing w:after="0"/>
        <w:jc w:val="both"/>
        <w:rPr>
          <w:rFonts w:ascii="Cambria" w:hAnsi="Cambria"/>
          <w:bCs/>
          <w:color w:val="000000"/>
          <w:sz w:val="24"/>
          <w:szCs w:val="24"/>
          <w:lang w:val="bg-BG"/>
        </w:rPr>
      </w:pPr>
      <w:r w:rsidRPr="00002600">
        <w:rPr>
          <w:rFonts w:ascii="Cambria" w:hAnsi="Cambria"/>
          <w:bCs/>
          <w:color w:val="000000"/>
          <w:sz w:val="24"/>
          <w:szCs w:val="24"/>
          <w:lang w:val="bg-BG"/>
        </w:rPr>
        <w:lastRenderedPageBreak/>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14:paraId="604E6F79" w14:textId="77777777" w:rsidR="00002600" w:rsidRPr="00002600" w:rsidRDefault="00002600" w:rsidP="00002600">
      <w:pPr>
        <w:spacing w:after="0"/>
        <w:jc w:val="both"/>
        <w:rPr>
          <w:rFonts w:ascii="Cambria" w:hAnsi="Cambria"/>
          <w:bCs/>
          <w:color w:val="000000"/>
          <w:sz w:val="24"/>
          <w:szCs w:val="24"/>
          <w:lang w:val="bg-BG"/>
        </w:rPr>
      </w:pPr>
      <w:r w:rsidRPr="00002600">
        <w:rPr>
          <w:rFonts w:ascii="Cambria" w:hAnsi="Cambria"/>
          <w:bCs/>
          <w:color w:val="000000"/>
          <w:sz w:val="24"/>
          <w:szCs w:val="24"/>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14:paraId="3C176FFD" w14:textId="77777777" w:rsidR="00002600" w:rsidRPr="00002600" w:rsidRDefault="00002600" w:rsidP="00002600">
      <w:pPr>
        <w:spacing w:after="0"/>
        <w:jc w:val="both"/>
        <w:rPr>
          <w:rFonts w:ascii="Cambria" w:hAnsi="Cambria"/>
          <w:bCs/>
          <w:color w:val="000000"/>
          <w:sz w:val="24"/>
          <w:szCs w:val="24"/>
          <w:lang w:val="bg-BG"/>
        </w:rPr>
      </w:pPr>
      <w:r w:rsidRPr="00002600">
        <w:rPr>
          <w:rFonts w:ascii="Cambria" w:hAnsi="Cambria"/>
          <w:bCs/>
          <w:color w:val="000000"/>
          <w:sz w:val="24"/>
          <w:szCs w:val="24"/>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6A30207D" w14:textId="77777777" w:rsidR="00002600" w:rsidRPr="00002600" w:rsidRDefault="00002600" w:rsidP="00002600">
      <w:pPr>
        <w:spacing w:after="0"/>
        <w:jc w:val="both"/>
        <w:rPr>
          <w:rFonts w:ascii="Cambria" w:hAnsi="Cambria"/>
          <w:bCs/>
          <w:color w:val="000000"/>
          <w:sz w:val="24"/>
          <w:szCs w:val="24"/>
          <w:lang w:val="bg-BG"/>
        </w:rPr>
      </w:pPr>
      <w:r w:rsidRPr="00002600">
        <w:rPr>
          <w:rFonts w:ascii="Cambria" w:hAnsi="Cambria"/>
          <w:bCs/>
          <w:color w:val="000000"/>
          <w:sz w:val="24"/>
          <w:szCs w:val="24"/>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14:paraId="535B449C" w14:textId="77777777" w:rsidR="00002600" w:rsidRPr="00002600" w:rsidRDefault="00002600" w:rsidP="00002600">
      <w:pPr>
        <w:spacing w:after="0"/>
        <w:rPr>
          <w:rFonts w:ascii="Cambria" w:eastAsia="Times New Roman" w:hAnsi="Cambria"/>
          <w:sz w:val="24"/>
          <w:szCs w:val="24"/>
          <w:lang w:val="bg-BG"/>
        </w:rPr>
      </w:pPr>
    </w:p>
    <w:p w14:paraId="6F63EF68" w14:textId="77777777" w:rsidR="00002600" w:rsidRPr="00002600" w:rsidRDefault="00002600" w:rsidP="00247DBA">
      <w:pPr>
        <w:numPr>
          <w:ilvl w:val="0"/>
          <w:numId w:val="17"/>
        </w:numPr>
        <w:tabs>
          <w:tab w:val="left" w:pos="360"/>
        </w:tabs>
        <w:spacing w:after="0" w:line="240" w:lineRule="auto"/>
        <w:ind w:left="284" w:hanging="284"/>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са длъжни да уведомят писмено Възложителя в 3-дневен срок от настъпване на някое от обстоятелствата, посочени по-горе в т. 1.1 – 1.8 и т. 1.13.</w:t>
      </w:r>
    </w:p>
    <w:p w14:paraId="67E467B5" w14:textId="77777777" w:rsidR="00002600" w:rsidRPr="00002600" w:rsidRDefault="00002600" w:rsidP="00002600">
      <w:pPr>
        <w:tabs>
          <w:tab w:val="left" w:pos="360"/>
        </w:tabs>
        <w:spacing w:after="0"/>
        <w:jc w:val="both"/>
        <w:rPr>
          <w:rFonts w:ascii="Cambria" w:eastAsia="Times New Roman" w:hAnsi="Cambria"/>
          <w:sz w:val="24"/>
          <w:szCs w:val="24"/>
          <w:lang w:val="bg-BG"/>
        </w:rPr>
      </w:pPr>
    </w:p>
    <w:p w14:paraId="406B7F91" w14:textId="77777777" w:rsidR="00002600" w:rsidRPr="00002600" w:rsidRDefault="00002600" w:rsidP="00002600">
      <w:pPr>
        <w:tabs>
          <w:tab w:val="left" w:pos="0"/>
        </w:tabs>
        <w:spacing w:after="60"/>
        <w:jc w:val="both"/>
        <w:rPr>
          <w:rFonts w:ascii="Cambria" w:eastAsia="Times New Roman" w:hAnsi="Cambria"/>
          <w:b/>
          <w:bCs/>
          <w:iCs/>
          <w:sz w:val="24"/>
          <w:szCs w:val="24"/>
          <w:lang w:val="bg-BG"/>
        </w:rPr>
      </w:pPr>
      <w:r w:rsidRPr="00002600">
        <w:rPr>
          <w:rFonts w:ascii="Cambria" w:eastAsia="Times New Roman" w:hAnsi="Cambria"/>
          <w:b/>
          <w:sz w:val="24"/>
          <w:szCs w:val="24"/>
          <w:lang w:val="bg-BG"/>
        </w:rPr>
        <w:t xml:space="preserve">II.3. УЧАСТИЕ НА </w:t>
      </w:r>
      <w:r w:rsidRPr="00002600">
        <w:rPr>
          <w:rFonts w:ascii="Cambria" w:eastAsia="Times New Roman" w:hAnsi="Cambria"/>
          <w:b/>
          <w:bCs/>
          <w:iCs/>
          <w:sz w:val="24"/>
          <w:szCs w:val="24"/>
          <w:lang w:val="bg-BG"/>
        </w:rPr>
        <w:t>ОБЕДИНЕНИЕ</w:t>
      </w:r>
    </w:p>
    <w:p w14:paraId="7709BE55" w14:textId="27CBD561" w:rsidR="00002600" w:rsidRPr="00002600" w:rsidRDefault="00DB40F2" w:rsidP="00DB40F2">
      <w:pPr>
        <w:tabs>
          <w:tab w:val="left" w:pos="0"/>
          <w:tab w:val="left" w:pos="426"/>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t>1.</w:t>
      </w:r>
      <w:r w:rsidR="00002600" w:rsidRPr="00002600">
        <w:rPr>
          <w:rFonts w:ascii="Cambria" w:eastAsia="Times New Roman" w:hAnsi="Cambria"/>
          <w:sz w:val="24"/>
          <w:szCs w:val="24"/>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4BD7A8DB" w14:textId="4992D355" w:rsidR="00002600" w:rsidRPr="00002600" w:rsidRDefault="00DB40F2" w:rsidP="00DB40F2">
      <w:pPr>
        <w:tabs>
          <w:tab w:val="left" w:pos="360"/>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t xml:space="preserve">2. </w:t>
      </w:r>
      <w:r w:rsidR="00002600" w:rsidRPr="00002600">
        <w:rPr>
          <w:rFonts w:ascii="Cambria" w:eastAsia="Times New Roman" w:hAnsi="Cambria"/>
          <w:sz w:val="24"/>
          <w:szCs w:val="24"/>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2B75BBA4" w14:textId="6ADD6CDC" w:rsidR="00002600" w:rsidRPr="00002600" w:rsidRDefault="00DB40F2" w:rsidP="00DB40F2">
      <w:pPr>
        <w:tabs>
          <w:tab w:val="left" w:pos="360"/>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t>3.</w:t>
      </w:r>
      <w:r w:rsidR="00002600" w:rsidRPr="00002600">
        <w:rPr>
          <w:rFonts w:ascii="Cambria" w:eastAsia="Times New Roman" w:hAnsi="Cambria"/>
          <w:sz w:val="24"/>
          <w:szCs w:val="24"/>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5EAC5380" w14:textId="77777777" w:rsidR="00002600" w:rsidRPr="00002600" w:rsidRDefault="00002600" w:rsidP="00247DBA">
      <w:pPr>
        <w:numPr>
          <w:ilvl w:val="0"/>
          <w:numId w:val="5"/>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правата и задълженията на участниците в обединението;</w:t>
      </w:r>
    </w:p>
    <w:p w14:paraId="140C35F0" w14:textId="77777777" w:rsidR="00002600" w:rsidRPr="00002600" w:rsidRDefault="00002600" w:rsidP="00247DBA">
      <w:pPr>
        <w:numPr>
          <w:ilvl w:val="0"/>
          <w:numId w:val="5"/>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разпределението на отговорността между членовете на обединението;</w:t>
      </w:r>
    </w:p>
    <w:p w14:paraId="337DE2E6" w14:textId="77777777" w:rsidR="00002600" w:rsidRPr="00002600" w:rsidRDefault="00002600" w:rsidP="00247DBA">
      <w:pPr>
        <w:numPr>
          <w:ilvl w:val="0"/>
          <w:numId w:val="5"/>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дейностите, които ще изпълнява всеки член на обединението</w:t>
      </w:r>
    </w:p>
    <w:p w14:paraId="7F76598F" w14:textId="76DF92CC" w:rsidR="00002600" w:rsidRPr="00002600" w:rsidRDefault="00DB40F2" w:rsidP="00DB40F2">
      <w:pPr>
        <w:tabs>
          <w:tab w:val="left" w:pos="360"/>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t>4.</w:t>
      </w:r>
      <w:r w:rsidR="00002600" w:rsidRPr="00002600">
        <w:rPr>
          <w:rFonts w:ascii="Cambria" w:eastAsia="Times New Roman" w:hAnsi="Cambria"/>
          <w:sz w:val="24"/>
          <w:szCs w:val="24"/>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7A56B224" w14:textId="6121B870" w:rsidR="00002600" w:rsidRPr="00002600" w:rsidRDefault="00DB40F2" w:rsidP="00DB40F2">
      <w:pPr>
        <w:tabs>
          <w:tab w:val="left" w:pos="142"/>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lastRenderedPageBreak/>
        <w:tab/>
        <w:t xml:space="preserve">     5.</w:t>
      </w:r>
      <w:r w:rsidR="00002600" w:rsidRPr="00002600">
        <w:rPr>
          <w:rFonts w:ascii="Cambria" w:eastAsia="Times New Roman" w:hAnsi="Cambria"/>
          <w:sz w:val="24"/>
          <w:szCs w:val="24"/>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6AFCFE32" w14:textId="77777777" w:rsidR="00002600" w:rsidRPr="00002600" w:rsidRDefault="00002600" w:rsidP="00DB40F2">
      <w:pPr>
        <w:tabs>
          <w:tab w:val="left" w:pos="142"/>
        </w:tabs>
        <w:spacing w:after="60"/>
        <w:jc w:val="both"/>
        <w:rPr>
          <w:rFonts w:ascii="Cambria" w:eastAsia="Times New Roman" w:hAnsi="Cambria"/>
          <w:sz w:val="24"/>
          <w:szCs w:val="24"/>
          <w:lang w:val="bg-BG"/>
        </w:rPr>
      </w:pPr>
      <w:r w:rsidRPr="00002600">
        <w:rPr>
          <w:rFonts w:ascii="Cambria" w:eastAsia="Times New Roman" w:hAnsi="Cambria"/>
          <w:sz w:val="24"/>
          <w:szCs w:val="24"/>
          <w:lang w:val="bg-BG"/>
        </w:rPr>
        <w:t>Когато определеният изпълнител е не персонифицирано обединение на физически и/или юридически лица, договорът за обществена поръчка, за съответната обособена позиция,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06B0AC65" w14:textId="77777777" w:rsidR="00002600" w:rsidRPr="00002600" w:rsidRDefault="00002600" w:rsidP="00002600">
      <w:pPr>
        <w:tabs>
          <w:tab w:val="left" w:pos="360"/>
        </w:tabs>
        <w:spacing w:after="60"/>
        <w:jc w:val="both"/>
        <w:rPr>
          <w:rFonts w:ascii="Cambria" w:eastAsia="Times New Roman" w:hAnsi="Cambria"/>
          <w:sz w:val="24"/>
          <w:szCs w:val="24"/>
          <w:lang w:val="bg-BG"/>
        </w:rPr>
      </w:pPr>
    </w:p>
    <w:p w14:paraId="42D24548" w14:textId="77777777" w:rsidR="00002600" w:rsidRPr="00002600" w:rsidRDefault="00002600" w:rsidP="00002600">
      <w:pPr>
        <w:tabs>
          <w:tab w:val="left" w:pos="0"/>
          <w:tab w:val="left" w:pos="142"/>
          <w:tab w:val="left" w:pos="993"/>
        </w:tabs>
        <w:autoSpaceDE w:val="0"/>
        <w:autoSpaceDN w:val="0"/>
        <w:adjustRightInd w:val="0"/>
        <w:spacing w:after="120"/>
        <w:jc w:val="both"/>
        <w:rPr>
          <w:rFonts w:ascii="Cambria" w:eastAsia="Times New Roman" w:hAnsi="Cambria"/>
          <w:b/>
          <w:i/>
          <w:sz w:val="24"/>
          <w:szCs w:val="24"/>
          <w:lang w:val="bg-BG"/>
        </w:rPr>
      </w:pPr>
      <w:r w:rsidRPr="00002600">
        <w:rPr>
          <w:rFonts w:ascii="Cambria" w:eastAsia="Times New Roman" w:hAnsi="Cambria"/>
          <w:b/>
          <w:sz w:val="24"/>
          <w:szCs w:val="24"/>
          <w:lang w:val="bg-BG"/>
        </w:rPr>
        <w:t>II.4. ПОДИЗПЪЛНИТЕЛИ</w:t>
      </w:r>
    </w:p>
    <w:p w14:paraId="17B8A38A"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14:paraId="2166AA72"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AA58B90"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Възложителят изисква замяна на подизпълнител, който не отговаря на условията по т. 2.</w:t>
      </w:r>
    </w:p>
    <w:p w14:paraId="3BE7FD56"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4DEEA6FB"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788C3BF"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34CA6B0D"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5479A471"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59A67145"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61544552"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8F45226"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lastRenderedPageBreak/>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50006334" w14:textId="77777777" w:rsidR="00002600" w:rsidRPr="00002600" w:rsidRDefault="00002600" w:rsidP="00247DBA">
      <w:pPr>
        <w:numPr>
          <w:ilvl w:val="0"/>
          <w:numId w:val="5"/>
        </w:numPr>
        <w:tabs>
          <w:tab w:val="left" w:pos="426"/>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за новия подизпълнител не са налице основанията за отстраняване в процедурата; </w:t>
      </w:r>
    </w:p>
    <w:p w14:paraId="39EAB535" w14:textId="77777777" w:rsidR="00002600" w:rsidRPr="00002600" w:rsidRDefault="00002600" w:rsidP="00247DBA">
      <w:pPr>
        <w:numPr>
          <w:ilvl w:val="0"/>
          <w:numId w:val="5"/>
        </w:numPr>
        <w:tabs>
          <w:tab w:val="left" w:pos="426"/>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C367AA2" w14:textId="77777777" w:rsidR="00002600" w:rsidRPr="00002600" w:rsidRDefault="00002600" w:rsidP="00247DBA">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подизпълнение или на допълнително споразумение в тридневен срок от тяхното сключване съгласно чл. 75, ал. 2 от ППЗОП.</w:t>
      </w:r>
    </w:p>
    <w:p w14:paraId="510B8486" w14:textId="77777777" w:rsidR="00002600" w:rsidRPr="00002600" w:rsidRDefault="00002600" w:rsidP="00002600">
      <w:pPr>
        <w:spacing w:after="60"/>
        <w:jc w:val="both"/>
        <w:rPr>
          <w:rFonts w:ascii="Cambria" w:eastAsia="Times New Roman" w:hAnsi="Cambria"/>
          <w:sz w:val="24"/>
          <w:szCs w:val="24"/>
          <w:lang w:val="bg-BG"/>
        </w:rPr>
      </w:pPr>
    </w:p>
    <w:p w14:paraId="41E7E345" w14:textId="77777777" w:rsidR="00002600" w:rsidRPr="00002600" w:rsidRDefault="00002600" w:rsidP="00002600">
      <w:pPr>
        <w:spacing w:after="60"/>
        <w:jc w:val="both"/>
        <w:rPr>
          <w:rFonts w:ascii="Cambria" w:eastAsia="Times New Roman" w:hAnsi="Cambria"/>
          <w:b/>
          <w:sz w:val="24"/>
          <w:szCs w:val="24"/>
          <w:lang w:val="bg-BG"/>
        </w:rPr>
      </w:pPr>
      <w:r w:rsidRPr="00002600">
        <w:rPr>
          <w:rFonts w:ascii="Cambria" w:eastAsia="Times New Roman" w:hAnsi="Cambria"/>
          <w:b/>
          <w:sz w:val="24"/>
          <w:szCs w:val="24"/>
          <w:lang w:val="bg-BG"/>
        </w:rPr>
        <w:t>II.5. ИЗПОЛЗВАНЕ НА КАПАЦИТЕТА НА ТРЕТИ ЛИЦА</w:t>
      </w:r>
    </w:p>
    <w:p w14:paraId="780698B1" w14:textId="77777777" w:rsidR="00002600" w:rsidRPr="00002600" w:rsidRDefault="00002600" w:rsidP="00247DBA">
      <w:pPr>
        <w:numPr>
          <w:ilvl w:val="0"/>
          <w:numId w:val="19"/>
        </w:numPr>
        <w:tabs>
          <w:tab w:val="left" w:pos="0"/>
        </w:tabs>
        <w:spacing w:after="60" w:line="240" w:lineRule="auto"/>
        <w:ind w:left="0" w:firstLine="360"/>
        <w:jc w:val="both"/>
        <w:rPr>
          <w:rFonts w:ascii="Cambria" w:eastAsia="Times New Roman" w:hAnsi="Cambria"/>
          <w:b/>
          <w:bCs/>
          <w:iCs/>
          <w:sz w:val="24"/>
          <w:szCs w:val="24"/>
          <w:lang w:val="bg-BG"/>
        </w:rPr>
      </w:pPr>
      <w:r w:rsidRPr="00002600">
        <w:rPr>
          <w:rFonts w:ascii="Cambria" w:eastAsia="Times New Roman" w:hAnsi="Cambria"/>
          <w:sz w:val="24"/>
          <w:szCs w:val="24"/>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r w:rsidRPr="00002600">
        <w:rPr>
          <w:rFonts w:ascii="Times New Roman" w:eastAsia="Times New Roman" w:hAnsi="Times New Roman"/>
          <w:sz w:val="24"/>
          <w:szCs w:val="24"/>
          <w:lang w:val="en-GB"/>
        </w:rPr>
        <w:t xml:space="preserve"> </w:t>
      </w:r>
      <w:r w:rsidRPr="00002600">
        <w:rPr>
          <w:rFonts w:ascii="Cambria" w:eastAsia="Times New Roman" w:hAnsi="Cambria"/>
          <w:sz w:val="24"/>
          <w:szCs w:val="24"/>
          <w:lang w:val="bg-BG"/>
        </w:rPr>
        <w:t>и професионална компетентност.</w:t>
      </w:r>
    </w:p>
    <w:p w14:paraId="301CBB35" w14:textId="77777777" w:rsidR="00002600" w:rsidRPr="00002600" w:rsidRDefault="00002600" w:rsidP="00247DBA">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14:paraId="5946B24D" w14:textId="77777777" w:rsidR="00002600" w:rsidRPr="00002600" w:rsidRDefault="00002600" w:rsidP="00247DBA">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083309D8" w14:textId="77777777" w:rsidR="00002600" w:rsidRPr="00002600" w:rsidRDefault="00002600" w:rsidP="00247DBA">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90D5D17" w14:textId="77777777" w:rsidR="00002600" w:rsidRPr="00002600" w:rsidRDefault="00002600" w:rsidP="00247DBA">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изисква участника да замени посоченото от него трето лице, ако то не отговаря на някое от условията по т. 4. </w:t>
      </w:r>
    </w:p>
    <w:p w14:paraId="00B908FC" w14:textId="77777777" w:rsidR="00002600" w:rsidRPr="00002600" w:rsidRDefault="00002600" w:rsidP="00247DBA">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r w:rsidRPr="00002600">
        <w:rPr>
          <w:rFonts w:ascii="Cambria" w:eastAsia="Times New Roman" w:hAnsi="Cambria"/>
          <w:color w:val="FF0000"/>
          <w:sz w:val="24"/>
          <w:szCs w:val="24"/>
          <w:lang w:val="bg-BG"/>
        </w:rPr>
        <w:t xml:space="preserve"> </w:t>
      </w:r>
    </w:p>
    <w:p w14:paraId="559A65EA" w14:textId="77777777" w:rsidR="00002600" w:rsidRPr="00002600" w:rsidRDefault="00002600" w:rsidP="00247DBA">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14:paraId="1F44AEF5" w14:textId="77777777" w:rsidR="00002600" w:rsidRPr="00002600" w:rsidRDefault="00002600" w:rsidP="00002600">
      <w:pPr>
        <w:tabs>
          <w:tab w:val="left" w:pos="360"/>
        </w:tabs>
        <w:spacing w:after="60"/>
        <w:jc w:val="both"/>
        <w:rPr>
          <w:rFonts w:ascii="Cambria" w:eastAsia="Times New Roman" w:hAnsi="Cambria"/>
          <w:color w:val="FF0000"/>
          <w:sz w:val="24"/>
          <w:szCs w:val="24"/>
          <w:lang w:val="bg-BG"/>
        </w:rPr>
      </w:pPr>
    </w:p>
    <w:p w14:paraId="28F8AFFE" w14:textId="77777777" w:rsidR="00002600" w:rsidRPr="00002600" w:rsidRDefault="00002600" w:rsidP="00002600">
      <w:pPr>
        <w:spacing w:after="60"/>
        <w:jc w:val="both"/>
        <w:rPr>
          <w:rFonts w:ascii="Cambria" w:eastAsia="Times New Roman" w:hAnsi="Cambria"/>
          <w:b/>
          <w:sz w:val="24"/>
          <w:szCs w:val="24"/>
          <w:lang w:val="bg-BG"/>
        </w:rPr>
      </w:pPr>
      <w:bookmarkStart w:id="1" w:name="_Toc355016330"/>
      <w:r w:rsidRPr="00002600">
        <w:rPr>
          <w:rFonts w:ascii="Cambria" w:eastAsia="Times New Roman" w:hAnsi="Cambria"/>
          <w:b/>
          <w:sz w:val="24"/>
          <w:szCs w:val="24"/>
          <w:lang w:val="bg-BG"/>
        </w:rPr>
        <w:t>II.6. УКАЗАНИЯ ЗА ПРЕДСТАВЯНЕ НА ИНФОРМАЦИЯТА В ЕЕДОП</w:t>
      </w:r>
    </w:p>
    <w:p w14:paraId="67846595" w14:textId="77777777" w:rsidR="00002600" w:rsidRPr="00002600" w:rsidRDefault="00002600" w:rsidP="00002600">
      <w:pPr>
        <w:spacing w:after="60"/>
        <w:jc w:val="both"/>
        <w:rPr>
          <w:rFonts w:ascii="Cambria" w:eastAsia="Times New Roman" w:hAnsi="Cambria"/>
          <w:b/>
          <w:bCs/>
          <w:iCs/>
          <w:sz w:val="24"/>
          <w:szCs w:val="24"/>
          <w:lang w:val="bg-BG"/>
        </w:rPr>
      </w:pPr>
    </w:p>
    <w:p w14:paraId="5D39FBD0"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ЕЕДОП се попълва в съответствие с чл. 67 от ЗОП и указанията в настоящата документация за обществената поръчка, като: </w:t>
      </w:r>
    </w:p>
    <w:p w14:paraId="147E4FFA" w14:textId="77777777" w:rsidR="00002600" w:rsidRPr="00002600" w:rsidRDefault="00002600" w:rsidP="00247DBA">
      <w:pPr>
        <w:numPr>
          <w:ilvl w:val="0"/>
          <w:numId w:val="20"/>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lastRenderedPageBreak/>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4CCEF57F" w14:textId="77777777" w:rsidR="00002600" w:rsidRPr="00002600" w:rsidRDefault="00002600" w:rsidP="00247DBA">
      <w:pPr>
        <w:numPr>
          <w:ilvl w:val="0"/>
          <w:numId w:val="20"/>
        </w:numPr>
        <w:tabs>
          <w:tab w:val="left" w:pos="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3AACF482" w14:textId="77777777" w:rsidR="00002600" w:rsidRPr="00002600" w:rsidRDefault="00002600" w:rsidP="00247DBA">
      <w:pPr>
        <w:numPr>
          <w:ilvl w:val="0"/>
          <w:numId w:val="20"/>
        </w:numPr>
        <w:tabs>
          <w:tab w:val="left" w:pos="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182D043C" w14:textId="77777777" w:rsidR="00002600" w:rsidRPr="00002600" w:rsidRDefault="00002600" w:rsidP="00247DBA">
      <w:pPr>
        <w:numPr>
          <w:ilvl w:val="0"/>
          <w:numId w:val="20"/>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14:paraId="12081F95" w14:textId="77777777" w:rsidR="00002600" w:rsidRPr="00002600" w:rsidRDefault="00002600" w:rsidP="00002600">
      <w:pPr>
        <w:jc w:val="center"/>
        <w:rPr>
          <w:rFonts w:ascii="Cambria" w:eastAsia="Times New Roman" w:hAnsi="Cambria"/>
          <w:b/>
          <w:bCs/>
          <w:sz w:val="24"/>
          <w:szCs w:val="24"/>
          <w:lang w:val="bg-BG"/>
        </w:rPr>
      </w:pPr>
      <w:r w:rsidRPr="00002600">
        <w:rPr>
          <w:rFonts w:ascii="Cambria" w:eastAsia="Times New Roman" w:hAnsi="Cambria"/>
          <w:b/>
          <w:bCs/>
          <w:sz w:val="24"/>
          <w:szCs w:val="24"/>
          <w:lang w:val="bg-BG"/>
        </w:rPr>
        <w:br w:type="page"/>
      </w:r>
      <w:r w:rsidRPr="00002600">
        <w:rPr>
          <w:rFonts w:ascii="Cambria" w:eastAsia="Times New Roman" w:hAnsi="Cambria"/>
          <w:b/>
          <w:bCs/>
          <w:sz w:val="24"/>
          <w:szCs w:val="24"/>
          <w:lang w:val="bg-BG"/>
        </w:rPr>
        <w:lastRenderedPageBreak/>
        <w:t>РАЗДЕЛ III. КРИТЕРИИ ЗА ПОДБОР</w:t>
      </w:r>
    </w:p>
    <w:p w14:paraId="5CB049EE" w14:textId="77777777" w:rsidR="00002600" w:rsidRPr="00002600" w:rsidRDefault="00002600" w:rsidP="00002600">
      <w:pPr>
        <w:spacing w:after="0"/>
        <w:ind w:firstLine="720"/>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в настоящата процедура трябва да отговарят на следните минимални изисквания:</w:t>
      </w:r>
    </w:p>
    <w:p w14:paraId="72110F24" w14:textId="77777777" w:rsidR="00002600" w:rsidRPr="00002600" w:rsidRDefault="00002600" w:rsidP="00002600">
      <w:pPr>
        <w:spacing w:after="0"/>
        <w:jc w:val="both"/>
        <w:rPr>
          <w:rFonts w:ascii="Cambria" w:eastAsia="Times New Roman" w:hAnsi="Cambria"/>
          <w:sz w:val="24"/>
          <w:szCs w:val="24"/>
          <w:lang w:val="bg-BG"/>
        </w:rPr>
      </w:pPr>
    </w:p>
    <w:p w14:paraId="137ED68F" w14:textId="77777777" w:rsidR="00002600" w:rsidRPr="00002600" w:rsidRDefault="00002600" w:rsidP="00002600">
      <w:pPr>
        <w:spacing w:after="0"/>
        <w:jc w:val="both"/>
        <w:rPr>
          <w:rFonts w:ascii="Cambria" w:eastAsia="Times New Roman" w:hAnsi="Cambria"/>
          <w:b/>
          <w:sz w:val="24"/>
          <w:szCs w:val="24"/>
          <w:lang w:val="bg-BG"/>
        </w:rPr>
      </w:pPr>
      <w:r w:rsidRPr="00002600">
        <w:rPr>
          <w:rFonts w:ascii="Cambria" w:eastAsia="Times New Roman" w:hAnsi="Cambria"/>
          <w:b/>
          <w:sz w:val="24"/>
          <w:szCs w:val="24"/>
          <w:lang w:val="bg-BG"/>
        </w:rPr>
        <w:t xml:space="preserve">1. Годност (правоспособност) за упражняване на професионална дейност </w:t>
      </w:r>
    </w:p>
    <w:p w14:paraId="03F9F6CE" w14:textId="77777777" w:rsidR="00002600" w:rsidRPr="00002600" w:rsidRDefault="00002600" w:rsidP="00002600">
      <w:pPr>
        <w:spacing w:before="120" w:after="0" w:line="240" w:lineRule="auto"/>
        <w:jc w:val="both"/>
        <w:rPr>
          <w:rFonts w:ascii="Cambria" w:eastAsia="Times New Roman" w:hAnsi="Cambria"/>
          <w:bCs/>
          <w:iCs/>
          <w:sz w:val="24"/>
          <w:szCs w:val="24"/>
          <w:lang w:val="bg-BG"/>
        </w:rPr>
      </w:pPr>
      <w:r w:rsidRPr="00002600">
        <w:rPr>
          <w:rFonts w:ascii="Cambria" w:eastAsia="Times New Roman" w:hAnsi="Cambria"/>
          <w:b/>
          <w:sz w:val="24"/>
          <w:szCs w:val="24"/>
          <w:lang w:val="bg-BG"/>
        </w:rPr>
        <w:t>1.1.</w:t>
      </w:r>
      <w:r w:rsidRPr="00002600">
        <w:rPr>
          <w:rFonts w:ascii="Cambria" w:eastAsia="Times New Roman" w:hAnsi="Cambria"/>
          <w:sz w:val="24"/>
          <w:szCs w:val="24"/>
          <w:lang w:val="bg-BG"/>
        </w:rPr>
        <w:t xml:space="preserve"> С</w:t>
      </w:r>
      <w:r w:rsidRPr="00002600">
        <w:rPr>
          <w:rFonts w:ascii="Cambria" w:eastAsia="Times New Roman" w:hAnsi="Cambria"/>
          <w:bCs/>
          <w:iCs/>
          <w:sz w:val="24"/>
          <w:szCs w:val="24"/>
          <w:lang w:val="en-GB"/>
        </w:rPr>
        <w:t xml:space="preserve">ъгласно изискването на чл. 12 от Кодекса за застраховането </w:t>
      </w:r>
      <w:r w:rsidRPr="00002600">
        <w:rPr>
          <w:rFonts w:ascii="Cambria" w:eastAsia="Times New Roman" w:hAnsi="Cambria"/>
          <w:bCs/>
          <w:iCs/>
          <w:sz w:val="24"/>
          <w:szCs w:val="24"/>
          <w:lang w:val="bg-BG"/>
        </w:rPr>
        <w:t xml:space="preserve">участниците </w:t>
      </w:r>
      <w:r w:rsidRPr="00002600">
        <w:rPr>
          <w:rFonts w:ascii="Cambria" w:eastAsia="Times New Roman" w:hAnsi="Cambria"/>
          <w:bCs/>
          <w:iCs/>
          <w:sz w:val="24"/>
          <w:szCs w:val="24"/>
          <w:lang w:val="en-GB"/>
        </w:rPr>
        <w:t>трябва да притежават валиден лиценз/разрешение</w:t>
      </w:r>
      <w:r w:rsidRPr="00002600">
        <w:rPr>
          <w:rFonts w:ascii="Cambria" w:eastAsia="Times New Roman" w:hAnsi="Cambria"/>
          <w:bCs/>
          <w:iCs/>
          <w:sz w:val="24"/>
          <w:szCs w:val="24"/>
          <w:lang w:val="bg-BG"/>
        </w:rPr>
        <w:t>,</w:t>
      </w:r>
      <w:r w:rsidRPr="00002600">
        <w:rPr>
          <w:rFonts w:ascii="Cambria" w:eastAsia="Times New Roman" w:hAnsi="Cambria"/>
          <w:bCs/>
          <w:iCs/>
          <w:sz w:val="24"/>
          <w:szCs w:val="24"/>
          <w:lang w:val="en-GB"/>
        </w:rPr>
        <w:t xml:space="preserve"> издаден от компетентен орган за извършване на застрахователна дейност на територията на Република България, в чийто обхват следва да са включени всички видове застраховки, предмет на съответната обособена позиция, за която същият подава оферта, а чуждестранните лица – аналогичен документ, съгласно законодателството на държавата, в която са установени.</w:t>
      </w:r>
    </w:p>
    <w:p w14:paraId="277E01EC" w14:textId="77777777" w:rsidR="00002600" w:rsidRPr="00002600" w:rsidRDefault="00002600" w:rsidP="00002600">
      <w:pPr>
        <w:spacing w:before="120" w:after="0" w:line="240" w:lineRule="auto"/>
        <w:jc w:val="both"/>
        <w:rPr>
          <w:rFonts w:ascii="Cambria" w:eastAsia="Times New Roman" w:hAnsi="Cambria"/>
          <w:sz w:val="24"/>
          <w:szCs w:val="24"/>
          <w:lang w:val="bg-BG"/>
        </w:rPr>
      </w:pPr>
      <w:r w:rsidRPr="00002600">
        <w:rPr>
          <w:rFonts w:ascii="Cambria" w:eastAsia="Times New Roman" w:hAnsi="Cambria"/>
          <w:b/>
          <w:sz w:val="24"/>
          <w:szCs w:val="24"/>
          <w:lang w:val="bg-BG"/>
        </w:rPr>
        <w:t>1.2.</w:t>
      </w:r>
      <w:r w:rsidRPr="00002600">
        <w:rPr>
          <w:rFonts w:ascii="Cambria" w:eastAsia="Times New Roman" w:hAnsi="Cambria"/>
          <w:sz w:val="24"/>
          <w:szCs w:val="24"/>
          <w:lang w:val="bg-BG"/>
        </w:rPr>
        <w:t xml:space="preserve"> При подаване на офертата участникът декларира съответствие с изискването по т. 1.1. по-горе в част ІV „Критерии за подбор“, буква А „Годност", секция „За поръчки за услуги: необходимо е специално разрешение“ от ЕЕДОП. </w:t>
      </w:r>
    </w:p>
    <w:p w14:paraId="281C8058" w14:textId="77777777" w:rsidR="00002600" w:rsidRPr="00002600" w:rsidRDefault="00002600" w:rsidP="00002600">
      <w:pPr>
        <w:spacing w:before="120" w:after="0" w:line="240" w:lineRule="auto"/>
        <w:jc w:val="both"/>
        <w:rPr>
          <w:rFonts w:ascii="Cambria" w:eastAsia="Times New Roman" w:hAnsi="Cambria"/>
          <w:bCs/>
          <w:iCs/>
          <w:sz w:val="24"/>
          <w:szCs w:val="24"/>
          <w:lang w:val="bg-BG"/>
        </w:rPr>
      </w:pPr>
      <w:r w:rsidRPr="00002600">
        <w:rPr>
          <w:rFonts w:ascii="Cambria" w:eastAsia="Times New Roman" w:hAnsi="Cambria"/>
          <w:b/>
          <w:bCs/>
          <w:iCs/>
          <w:sz w:val="24"/>
          <w:szCs w:val="24"/>
          <w:lang w:val="bg-BG"/>
        </w:rPr>
        <w:t>1.3.</w:t>
      </w:r>
      <w:r w:rsidRPr="00002600">
        <w:rPr>
          <w:rFonts w:ascii="Cambria" w:eastAsia="Times New Roman" w:hAnsi="Cambria"/>
          <w:bCs/>
          <w:iCs/>
          <w:sz w:val="24"/>
          <w:szCs w:val="24"/>
          <w:lang w:val="bg-BG"/>
        </w:rPr>
        <w:t xml:space="preserve"> </w:t>
      </w:r>
      <w:r w:rsidRPr="00002600">
        <w:rPr>
          <w:rFonts w:ascii="Cambria" w:eastAsia="Times New Roman" w:hAnsi="Cambria"/>
          <w:sz w:val="24"/>
          <w:szCs w:val="24"/>
          <w:lang w:val="bg-BG"/>
        </w:rPr>
        <w:t xml:space="preserve">В случаите на чл. 67, ал. 5 и ал. 6 от ЗОП съответствието с изискването на възложителя по т. 1.1 по-горе и с информацията, посочена от участника в ЕЕДОП, следва да бъде доказано с представяне от участника на заверено от него копие на валиден лиценз/разрешение, </w:t>
      </w:r>
      <w:r w:rsidRPr="00002600">
        <w:rPr>
          <w:rFonts w:ascii="Cambria" w:eastAsia="Times New Roman" w:hAnsi="Cambria"/>
          <w:bCs/>
          <w:iCs/>
          <w:sz w:val="24"/>
          <w:szCs w:val="24"/>
          <w:lang w:val="bg-BG"/>
        </w:rPr>
        <w:t>издаден от компетентен орган за извършване на застрахователна дейност на територията на Република България, в чийто обхват следва да са включени всички видове застраховки, предмет на съответната обособена позиция, за която същият подава оферта, а чуждестранните лица – аналогичен документ, съгласно законодателството на държавата, в която са установени.</w:t>
      </w:r>
    </w:p>
    <w:p w14:paraId="68747FFD" w14:textId="77777777" w:rsidR="00002600" w:rsidRPr="00002600" w:rsidRDefault="00002600" w:rsidP="00002600">
      <w:pPr>
        <w:spacing w:after="0"/>
        <w:jc w:val="both"/>
        <w:rPr>
          <w:rFonts w:ascii="Cambria" w:eastAsia="Times New Roman" w:hAnsi="Cambria"/>
          <w:sz w:val="24"/>
          <w:szCs w:val="24"/>
          <w:lang w:val="bg-BG"/>
        </w:rPr>
      </w:pPr>
    </w:p>
    <w:p w14:paraId="585F0CD0" w14:textId="77777777" w:rsidR="00002600" w:rsidRPr="00002600" w:rsidRDefault="00002600" w:rsidP="00002600">
      <w:pPr>
        <w:spacing w:after="0"/>
        <w:jc w:val="both"/>
        <w:rPr>
          <w:rFonts w:ascii="Cambria" w:eastAsia="Times New Roman" w:hAnsi="Cambria"/>
          <w:b/>
          <w:sz w:val="24"/>
          <w:szCs w:val="24"/>
          <w:lang w:val="bg-BG"/>
        </w:rPr>
      </w:pPr>
      <w:r w:rsidRPr="00002600">
        <w:rPr>
          <w:rFonts w:ascii="Cambria" w:eastAsia="Times New Roman" w:hAnsi="Cambria"/>
          <w:b/>
          <w:sz w:val="24"/>
          <w:szCs w:val="24"/>
          <w:lang w:val="bg-BG"/>
        </w:rPr>
        <w:t xml:space="preserve">2. Икономическо и финансово състояние  </w:t>
      </w:r>
    </w:p>
    <w:p w14:paraId="517B63B9" w14:textId="77777777" w:rsidR="00002600" w:rsidRPr="00002600" w:rsidRDefault="00002600" w:rsidP="00002600">
      <w:pPr>
        <w:spacing w:before="120" w:after="0"/>
        <w:jc w:val="both"/>
        <w:rPr>
          <w:rFonts w:ascii="Cambria" w:eastAsia="Times New Roman" w:hAnsi="Cambria"/>
          <w:sz w:val="24"/>
          <w:szCs w:val="24"/>
          <w:lang w:val="bg-BG"/>
        </w:rPr>
      </w:pPr>
      <w:r w:rsidRPr="00002600">
        <w:rPr>
          <w:rFonts w:ascii="Cambria" w:eastAsia="Times New Roman" w:hAnsi="Cambria"/>
          <w:b/>
          <w:sz w:val="24"/>
          <w:szCs w:val="24"/>
          <w:lang w:val="bg-BG"/>
        </w:rPr>
        <w:t>2.1.</w:t>
      </w:r>
      <w:r w:rsidRPr="00002600">
        <w:rPr>
          <w:rFonts w:ascii="Cambria" w:eastAsia="Times New Roman" w:hAnsi="Cambria"/>
          <w:sz w:val="24"/>
          <w:szCs w:val="24"/>
          <w:lang w:val="bg-BG"/>
        </w:rPr>
        <w:t xml:space="preserve"> Участникът следва да има реализиран минимален оборот в сферата, попадаща в обхвата на обществената поръчка, през последните три приключили финансови години (2015 г., 2016 г. и 2017 г.) в зависимост от датата, на която участникът е създаден или е започнал дейността си, с обхват и в размери по обособени позиции, както следва: </w:t>
      </w:r>
    </w:p>
    <w:p w14:paraId="05AD9A16" w14:textId="77777777" w:rsidR="00002600" w:rsidRPr="00002600" w:rsidRDefault="00002600" w:rsidP="00247DBA">
      <w:pPr>
        <w:numPr>
          <w:ilvl w:val="0"/>
          <w:numId w:val="30"/>
        </w:numPr>
        <w:spacing w:after="0" w:line="240" w:lineRule="auto"/>
        <w:ind w:left="0" w:firstLine="720"/>
        <w:jc w:val="both"/>
        <w:rPr>
          <w:rFonts w:ascii="Cambria" w:eastAsia="Times New Roman" w:hAnsi="Cambria"/>
          <w:sz w:val="24"/>
          <w:szCs w:val="24"/>
          <w:lang w:val="bg-BG"/>
        </w:rPr>
      </w:pPr>
      <w:r w:rsidRPr="00002600">
        <w:rPr>
          <w:rFonts w:ascii="Cambria" w:eastAsia="Times New Roman" w:hAnsi="Cambria"/>
          <w:b/>
          <w:i/>
          <w:sz w:val="24"/>
          <w:szCs w:val="24"/>
          <w:lang w:val="bg-BG"/>
        </w:rPr>
        <w:t>По Обособена позиция № 1</w:t>
      </w:r>
      <w:r w:rsidRPr="00002600">
        <w:rPr>
          <w:rFonts w:ascii="Cambria" w:eastAsia="Times New Roman" w:hAnsi="Cambria"/>
          <w:sz w:val="24"/>
          <w:szCs w:val="24"/>
          <w:lang w:val="bg-BG"/>
        </w:rPr>
        <w:t xml:space="preserve"> „Застраховка на движимо и недвижимо имущество, собственост на Република България извън страната, предоставено за управление на МВнР”: 1 800 000 лв. (един милион и осемстотин хиляди лева) без задължителния данък по ЗДЗП от 2 %;</w:t>
      </w:r>
    </w:p>
    <w:p w14:paraId="6FFCE45A" w14:textId="77777777" w:rsidR="00002600" w:rsidRPr="00002600" w:rsidRDefault="00002600" w:rsidP="00247DBA">
      <w:pPr>
        <w:numPr>
          <w:ilvl w:val="0"/>
          <w:numId w:val="30"/>
        </w:numPr>
        <w:spacing w:after="0" w:line="240" w:lineRule="auto"/>
        <w:ind w:left="90" w:firstLine="639"/>
        <w:jc w:val="both"/>
        <w:rPr>
          <w:rFonts w:ascii="Cambria" w:eastAsia="Times New Roman" w:hAnsi="Cambria"/>
          <w:i/>
          <w:sz w:val="24"/>
          <w:szCs w:val="24"/>
          <w:lang w:val="bg-BG"/>
        </w:rPr>
      </w:pPr>
      <w:r w:rsidRPr="00002600">
        <w:rPr>
          <w:rFonts w:ascii="Cambria" w:eastAsia="Times New Roman" w:hAnsi="Cambria"/>
          <w:b/>
          <w:i/>
          <w:sz w:val="24"/>
          <w:szCs w:val="24"/>
          <w:lang w:val="bg-BG"/>
        </w:rPr>
        <w:t>По Обособена позиция № 2</w:t>
      </w:r>
      <w:r w:rsidRPr="00002600">
        <w:rPr>
          <w:rFonts w:ascii="Cambria" w:eastAsia="Times New Roman" w:hAnsi="Cambria"/>
          <w:sz w:val="24"/>
          <w:szCs w:val="24"/>
          <w:lang w:val="bg-BG"/>
        </w:rPr>
        <w:t xml:space="preserve"> </w:t>
      </w:r>
      <w:r w:rsidRPr="00002600">
        <w:rPr>
          <w:rFonts w:ascii="Cambria" w:eastAsia="Times New Roman" w:hAnsi="Cambria"/>
          <w:w w:val="85"/>
          <w:sz w:val="24"/>
          <w:szCs w:val="24"/>
          <w:lang w:val="bg-BG"/>
        </w:rPr>
        <w:t>„</w:t>
      </w:r>
      <w:r w:rsidRPr="00002600">
        <w:rPr>
          <w:rFonts w:ascii="Cambria" w:eastAsia="Times New Roman" w:hAnsi="Cambria"/>
          <w:sz w:val="24"/>
          <w:szCs w:val="24"/>
          <w:lang w:val="bg-BG"/>
        </w:rPr>
        <w:t>Застраховане на движимо и недвижимо имущество на МВнР на територията на Република България</w:t>
      </w:r>
      <w:r w:rsidRPr="00002600">
        <w:rPr>
          <w:rFonts w:ascii="Cambria" w:eastAsia="Times New Roman" w:hAnsi="Cambria"/>
          <w:w w:val="85"/>
          <w:sz w:val="24"/>
          <w:szCs w:val="24"/>
          <w:lang w:val="bg-BG"/>
        </w:rPr>
        <w:t>”</w:t>
      </w:r>
      <w:r w:rsidRPr="00002600">
        <w:rPr>
          <w:rFonts w:ascii="Cambria" w:eastAsia="Times New Roman" w:hAnsi="Cambria"/>
          <w:sz w:val="24"/>
          <w:szCs w:val="24"/>
          <w:lang w:val="bg-BG"/>
        </w:rPr>
        <w:t>: 32 000 лв. (тридесет и две хиляди лева) без задължителния данък по ЗДЗП от 2 %.</w:t>
      </w:r>
      <w:r w:rsidRPr="00002600">
        <w:rPr>
          <w:rFonts w:ascii="Cambria" w:eastAsia="Times New Roman" w:hAnsi="Cambria"/>
          <w:i/>
          <w:sz w:val="24"/>
          <w:szCs w:val="24"/>
          <w:lang w:val="bg-BG"/>
        </w:rPr>
        <w:t xml:space="preserve"> </w:t>
      </w:r>
    </w:p>
    <w:p w14:paraId="53D150E6" w14:textId="77777777" w:rsidR="00002600" w:rsidRPr="00002600" w:rsidRDefault="00002600" w:rsidP="00002600">
      <w:pPr>
        <w:spacing w:after="0"/>
        <w:jc w:val="both"/>
        <w:rPr>
          <w:rFonts w:ascii="Cambria" w:eastAsia="Times New Roman" w:hAnsi="Cambria"/>
          <w:i/>
          <w:sz w:val="24"/>
          <w:szCs w:val="24"/>
          <w:lang w:val="bg-BG"/>
        </w:rPr>
      </w:pPr>
    </w:p>
    <w:p w14:paraId="2019594E" w14:textId="77777777" w:rsidR="00002600" w:rsidRPr="00002600" w:rsidRDefault="00002600" w:rsidP="00002600">
      <w:pPr>
        <w:spacing w:after="0"/>
        <w:jc w:val="both"/>
        <w:rPr>
          <w:rFonts w:ascii="Cambria" w:eastAsia="Times New Roman" w:hAnsi="Cambria"/>
          <w:i/>
          <w:sz w:val="24"/>
          <w:szCs w:val="24"/>
          <w:lang w:val="bg-BG"/>
        </w:rPr>
      </w:pPr>
      <w:r w:rsidRPr="00002600">
        <w:rPr>
          <w:rFonts w:ascii="Cambria" w:eastAsia="Times New Roman" w:hAnsi="Cambria"/>
          <w:i/>
          <w:sz w:val="24"/>
          <w:szCs w:val="24"/>
          <w:lang w:val="bg-BG"/>
        </w:rPr>
        <w:t>Забележка:</w:t>
      </w:r>
    </w:p>
    <w:p w14:paraId="0783BF56" w14:textId="77777777" w:rsidR="00002600" w:rsidRPr="00002600" w:rsidRDefault="00002600" w:rsidP="00002600">
      <w:pPr>
        <w:spacing w:after="0"/>
        <w:jc w:val="both"/>
        <w:rPr>
          <w:rFonts w:ascii="Cambria" w:eastAsia="Times New Roman" w:hAnsi="Cambria"/>
          <w:i/>
          <w:sz w:val="24"/>
          <w:szCs w:val="24"/>
          <w:lang w:val="bg-BG"/>
        </w:rPr>
      </w:pPr>
      <w:r w:rsidRPr="00002600">
        <w:rPr>
          <w:rFonts w:ascii="Cambria" w:eastAsia="Times New Roman" w:hAnsi="Cambria"/>
          <w:i/>
          <w:sz w:val="24"/>
          <w:szCs w:val="24"/>
          <w:lang w:val="bg-BG"/>
        </w:rPr>
        <w:t xml:space="preserve">Под оборот в сферата, попадаща в обхвата на обществената поръчка, следва да се разбира оборот, реализиран от застраховане на движимо и недвижимо имущество (застраховки срещу „Пожар и природни бедствия” и „Други вреди на имущество” - класове 8 и 9, съгласно Приложение № 1, Раздел II от Кодекса за застраховането) като общ сбор. </w:t>
      </w:r>
    </w:p>
    <w:p w14:paraId="644FE9FB" w14:textId="77777777" w:rsidR="00002600" w:rsidRPr="00002600" w:rsidRDefault="00002600" w:rsidP="00002600">
      <w:pPr>
        <w:spacing w:before="120" w:after="0"/>
        <w:jc w:val="both"/>
        <w:rPr>
          <w:rFonts w:ascii="Cambria" w:eastAsia="Times New Roman" w:hAnsi="Cambria"/>
          <w:sz w:val="24"/>
          <w:szCs w:val="24"/>
          <w:lang w:val="bg-BG"/>
        </w:rPr>
      </w:pPr>
      <w:r w:rsidRPr="00002600">
        <w:rPr>
          <w:rFonts w:ascii="Cambria" w:eastAsia="Times New Roman" w:hAnsi="Cambria"/>
          <w:b/>
          <w:sz w:val="24"/>
          <w:szCs w:val="24"/>
          <w:lang w:val="bg-BG"/>
        </w:rPr>
        <w:lastRenderedPageBreak/>
        <w:t>2.2.</w:t>
      </w:r>
      <w:r w:rsidRPr="00002600">
        <w:rPr>
          <w:rFonts w:ascii="Cambria" w:eastAsia="Times New Roman" w:hAnsi="Cambria"/>
          <w:sz w:val="24"/>
          <w:szCs w:val="24"/>
          <w:lang w:val="bg-BG"/>
        </w:rPr>
        <w:t xml:space="preserve"> При подаване на офертата, участникът следва да предостави информация за конкретния оборот по съответната обособена позиция в част ІV „Критерии за подбор“, буква Б „Икономическо и финансово състояние“, секция „Конкретен годишен оборот“ от ЕЕДОП.</w:t>
      </w:r>
    </w:p>
    <w:p w14:paraId="68D034AC"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b/>
          <w:sz w:val="24"/>
          <w:szCs w:val="24"/>
          <w:lang w:val="bg-BG"/>
        </w:rPr>
        <w:t>2.3.</w:t>
      </w:r>
      <w:r w:rsidRPr="00002600">
        <w:rPr>
          <w:rFonts w:ascii="Cambria" w:eastAsia="Times New Roman" w:hAnsi="Cambria"/>
          <w:sz w:val="24"/>
          <w:szCs w:val="24"/>
          <w:lang w:val="bg-BG"/>
        </w:rPr>
        <w:t xml:space="preserve"> В случаите на чл. 67, ал. 5 и ал. 6 от ЗОП съответствието с изискването на възложителя по т. 2.1 по-горе и с информацията, посочена от участника в ЕЕДОП, следва да бъде доказано с представяне от участника на заверени от него копия на годишните финансови отчети за съответните години или на техни съставни части, когато публикуването им се изисква, (в случай че финансовият отчет за съответната година не е публикуван в Търговския регистър на електронната страница на Агенцията по вписванията или в еквивалентен публичен електронен регистър, поддържан на официален сайт на компетентен орган на държавата, в която участникът е установен), или справка за оборота в сферата, попадаща в обхвата на обществената поръчка по съответната обособена позиция.</w:t>
      </w:r>
    </w:p>
    <w:p w14:paraId="1681994E" w14:textId="77777777" w:rsidR="00002600" w:rsidRPr="00002600" w:rsidRDefault="00002600" w:rsidP="00002600">
      <w:pPr>
        <w:spacing w:after="0"/>
        <w:jc w:val="both"/>
        <w:rPr>
          <w:rFonts w:ascii="Cambria" w:eastAsia="Times New Roman" w:hAnsi="Cambria"/>
          <w:sz w:val="24"/>
          <w:szCs w:val="24"/>
          <w:lang w:val="bg-BG"/>
        </w:rPr>
      </w:pPr>
    </w:p>
    <w:p w14:paraId="04E3119E" w14:textId="77777777" w:rsidR="00002600" w:rsidRPr="00002600" w:rsidRDefault="00002600" w:rsidP="00002600">
      <w:pPr>
        <w:spacing w:after="0"/>
        <w:jc w:val="both"/>
        <w:rPr>
          <w:rFonts w:ascii="Cambria" w:eastAsia="Times New Roman" w:hAnsi="Cambria"/>
          <w:b/>
          <w:sz w:val="24"/>
          <w:szCs w:val="24"/>
          <w:lang w:val="bg-BG"/>
        </w:rPr>
      </w:pPr>
      <w:r w:rsidRPr="00002600">
        <w:rPr>
          <w:rFonts w:ascii="Cambria" w:eastAsia="Times New Roman" w:hAnsi="Cambria"/>
          <w:b/>
          <w:sz w:val="24"/>
          <w:szCs w:val="24"/>
          <w:lang w:val="bg-BG"/>
        </w:rPr>
        <w:t xml:space="preserve">3.Технически и професионални способности </w:t>
      </w:r>
    </w:p>
    <w:p w14:paraId="16278A6E" w14:textId="77777777" w:rsidR="00002600" w:rsidRPr="00002600" w:rsidRDefault="00002600" w:rsidP="00002600">
      <w:pPr>
        <w:spacing w:before="120" w:after="0" w:line="240" w:lineRule="auto"/>
        <w:jc w:val="both"/>
        <w:rPr>
          <w:rFonts w:ascii="Cambria" w:eastAsia="Times New Roman" w:hAnsi="Cambria"/>
          <w:sz w:val="24"/>
          <w:szCs w:val="24"/>
          <w:lang w:val="bg-BG"/>
        </w:rPr>
      </w:pPr>
      <w:r w:rsidRPr="00002600">
        <w:rPr>
          <w:rFonts w:ascii="Cambria" w:eastAsia="Times New Roman" w:hAnsi="Cambria"/>
          <w:b/>
          <w:bCs/>
          <w:iCs/>
          <w:sz w:val="24"/>
          <w:szCs w:val="24"/>
          <w:lang w:val="bg-BG"/>
        </w:rPr>
        <w:t xml:space="preserve">3.1. </w:t>
      </w:r>
      <w:r w:rsidRPr="00002600">
        <w:rPr>
          <w:rFonts w:ascii="Cambria" w:eastAsia="Times New Roman" w:hAnsi="Cambria"/>
          <w:sz w:val="24"/>
          <w:szCs w:val="24"/>
          <w:lang w:val="bg-BG"/>
        </w:rPr>
        <w:t>Участникът трябва да е изпълнил поне по 1 (една) дейност с предмет и обем идентични или сходни с тези на обществената поръчка по съответната обособена позиция, през последните 3 (три) години, считано от датата на подаване на офертата.</w:t>
      </w:r>
    </w:p>
    <w:p w14:paraId="05F66200" w14:textId="77777777" w:rsidR="00002600" w:rsidRPr="00002600" w:rsidRDefault="00002600" w:rsidP="00002600">
      <w:pPr>
        <w:spacing w:after="0" w:line="240" w:lineRule="auto"/>
        <w:jc w:val="both"/>
        <w:rPr>
          <w:rFonts w:ascii="Cambria" w:eastAsia="Times New Roman" w:hAnsi="Cambria"/>
          <w:b/>
          <w:i/>
          <w:sz w:val="24"/>
          <w:szCs w:val="24"/>
          <w:lang w:val="bg-BG"/>
        </w:rPr>
      </w:pPr>
      <w:r w:rsidRPr="00002600">
        <w:rPr>
          <w:rFonts w:ascii="Cambria" w:eastAsia="Times New Roman" w:hAnsi="Cambria"/>
          <w:b/>
          <w:i/>
          <w:sz w:val="24"/>
          <w:szCs w:val="24"/>
          <w:lang w:val="bg-BG"/>
        </w:rPr>
        <w:t xml:space="preserve">          </w:t>
      </w:r>
      <w:r w:rsidRPr="00002600">
        <w:rPr>
          <w:rFonts w:ascii="Cambria" w:eastAsia="Times New Roman" w:hAnsi="Cambria"/>
          <w:b/>
          <w:i/>
          <w:sz w:val="24"/>
          <w:szCs w:val="24"/>
          <w:u w:val="single"/>
          <w:lang w:val="bg-BG"/>
        </w:rPr>
        <w:t>Дейност с предмет</w:t>
      </w:r>
      <w:r w:rsidRPr="00002600">
        <w:rPr>
          <w:rFonts w:ascii="Cambria" w:eastAsia="Times New Roman" w:hAnsi="Cambria"/>
          <w:b/>
          <w:i/>
          <w:sz w:val="24"/>
          <w:szCs w:val="24"/>
          <w:lang w:val="bg-BG"/>
        </w:rPr>
        <w:t xml:space="preserve">, идентичен или сходен с този на обществената поръчка е: застраховане на движимо и недвижимо имущество (застраховки срещу „Пожар и природни бедствия” и „Други вреди на имущество” - </w:t>
      </w:r>
      <w:r w:rsidRPr="00002600">
        <w:rPr>
          <w:rFonts w:ascii="Cambria" w:eastAsia="Times New Roman" w:hAnsi="Cambria"/>
          <w:b/>
          <w:i/>
          <w:sz w:val="24"/>
          <w:szCs w:val="24"/>
          <w:shd w:val="clear" w:color="auto" w:fill="FEFEFE"/>
          <w:lang w:val="bg-BG"/>
        </w:rPr>
        <w:t>класове</w:t>
      </w:r>
      <w:r w:rsidRPr="00002600">
        <w:rPr>
          <w:rFonts w:ascii="Cambria" w:eastAsia="Times New Roman" w:hAnsi="Cambria"/>
          <w:b/>
          <w:i/>
          <w:sz w:val="24"/>
          <w:szCs w:val="24"/>
          <w:shd w:val="clear" w:color="auto" w:fill="FEFEFE"/>
          <w:lang w:val="en-GB"/>
        </w:rPr>
        <w:t xml:space="preserve"> 8 и 9</w:t>
      </w:r>
      <w:r w:rsidRPr="00002600">
        <w:rPr>
          <w:rFonts w:ascii="Cambria" w:eastAsia="Times New Roman" w:hAnsi="Cambria"/>
          <w:b/>
          <w:i/>
          <w:sz w:val="24"/>
          <w:szCs w:val="24"/>
          <w:shd w:val="clear" w:color="auto" w:fill="FEFEFE"/>
          <w:lang w:val="bg-BG"/>
        </w:rPr>
        <w:t xml:space="preserve">, съгласно Приложение № 1, Раздел </w:t>
      </w:r>
      <w:r w:rsidRPr="00002600">
        <w:rPr>
          <w:rFonts w:ascii="Cambria" w:eastAsia="Times New Roman" w:hAnsi="Cambria"/>
          <w:b/>
          <w:i/>
          <w:sz w:val="24"/>
          <w:szCs w:val="24"/>
          <w:shd w:val="clear" w:color="auto" w:fill="FEFEFE"/>
        </w:rPr>
        <w:t xml:space="preserve">II </w:t>
      </w:r>
      <w:r w:rsidRPr="00002600">
        <w:rPr>
          <w:rFonts w:ascii="Cambria" w:eastAsia="Times New Roman" w:hAnsi="Cambria"/>
          <w:b/>
          <w:i/>
          <w:sz w:val="24"/>
          <w:szCs w:val="24"/>
          <w:shd w:val="clear" w:color="auto" w:fill="FEFEFE"/>
          <w:lang w:val="bg-BG"/>
        </w:rPr>
        <w:t>от Кодекса за застраховането</w:t>
      </w:r>
      <w:r w:rsidRPr="00002600">
        <w:rPr>
          <w:rFonts w:ascii="Cambria" w:eastAsia="Times New Roman" w:hAnsi="Cambria"/>
          <w:b/>
          <w:i/>
          <w:sz w:val="24"/>
          <w:szCs w:val="24"/>
          <w:lang w:val="bg-BG"/>
        </w:rPr>
        <w:t xml:space="preserve">). </w:t>
      </w:r>
    </w:p>
    <w:p w14:paraId="581A4AC7" w14:textId="77777777" w:rsidR="00002600" w:rsidRPr="00002600" w:rsidRDefault="00002600" w:rsidP="00002600">
      <w:pPr>
        <w:spacing w:after="0" w:line="240" w:lineRule="auto"/>
        <w:jc w:val="both"/>
        <w:rPr>
          <w:rFonts w:ascii="Cambria" w:eastAsia="Times New Roman" w:hAnsi="Cambria"/>
          <w:b/>
          <w:i/>
          <w:sz w:val="24"/>
          <w:szCs w:val="24"/>
          <w:lang w:val="bg-BG"/>
        </w:rPr>
      </w:pPr>
      <w:r w:rsidRPr="00002600">
        <w:rPr>
          <w:rFonts w:ascii="Cambria" w:eastAsia="Times New Roman" w:hAnsi="Cambria"/>
          <w:b/>
          <w:i/>
          <w:color w:val="FF0000"/>
          <w:sz w:val="24"/>
          <w:szCs w:val="24"/>
          <w:lang w:val="bg-BG"/>
        </w:rPr>
        <w:t xml:space="preserve">         </w:t>
      </w:r>
      <w:r w:rsidRPr="00002600">
        <w:rPr>
          <w:rFonts w:ascii="Cambria" w:eastAsia="Times New Roman" w:hAnsi="Cambria"/>
          <w:b/>
          <w:i/>
          <w:sz w:val="24"/>
          <w:szCs w:val="24"/>
          <w:u w:val="single"/>
          <w:lang w:val="bg-BG"/>
        </w:rPr>
        <w:t>Под услуги с обем</w:t>
      </w:r>
      <w:r w:rsidRPr="00002600">
        <w:rPr>
          <w:rFonts w:ascii="Cambria" w:eastAsia="Times New Roman" w:hAnsi="Cambria"/>
          <w:b/>
          <w:i/>
          <w:sz w:val="24"/>
          <w:szCs w:val="24"/>
          <w:lang w:val="bg-BG"/>
        </w:rPr>
        <w:t>, идентични или сходни с тези на обществената поръчка, следва да се разбира</w:t>
      </w:r>
      <w:r w:rsidRPr="00002600">
        <w:rPr>
          <w:rFonts w:ascii="Cambria" w:eastAsia="Times New Roman" w:hAnsi="Cambria"/>
          <w:b/>
          <w:i/>
          <w:sz w:val="24"/>
          <w:szCs w:val="24"/>
        </w:rPr>
        <w:t>:</w:t>
      </w:r>
      <w:r w:rsidRPr="00002600">
        <w:rPr>
          <w:rFonts w:ascii="Cambria" w:eastAsia="Times New Roman" w:hAnsi="Cambria"/>
          <w:b/>
          <w:i/>
          <w:sz w:val="24"/>
          <w:szCs w:val="24"/>
          <w:lang w:val="bg-BG"/>
        </w:rPr>
        <w:t xml:space="preserve"> </w:t>
      </w:r>
    </w:p>
    <w:p w14:paraId="03B397A7" w14:textId="118CAAC7" w:rsidR="00002600" w:rsidRPr="00002600" w:rsidRDefault="00002600" w:rsidP="00002600">
      <w:pPr>
        <w:spacing w:before="120" w:after="0" w:line="240" w:lineRule="auto"/>
        <w:jc w:val="both"/>
        <w:rPr>
          <w:rFonts w:ascii="Cambria" w:eastAsia="Times New Roman" w:hAnsi="Cambria"/>
          <w:sz w:val="24"/>
          <w:szCs w:val="24"/>
          <w:lang w:val="bg-BG"/>
        </w:rPr>
      </w:pPr>
      <w:r w:rsidRPr="00002600">
        <w:rPr>
          <w:rFonts w:ascii="Cambria" w:eastAsia="Times New Roman" w:hAnsi="Cambria"/>
          <w:i/>
          <w:color w:val="FF0000"/>
          <w:sz w:val="24"/>
          <w:szCs w:val="24"/>
          <w:lang w:val="bg-BG"/>
        </w:rPr>
        <w:t xml:space="preserve">        </w:t>
      </w:r>
      <w:r w:rsidRPr="00002600">
        <w:rPr>
          <w:rFonts w:ascii="Cambria" w:eastAsia="Times New Roman" w:hAnsi="Cambria"/>
          <w:b/>
          <w:i/>
          <w:sz w:val="24"/>
          <w:szCs w:val="24"/>
          <w:lang w:val="bg-BG"/>
        </w:rPr>
        <w:t xml:space="preserve">По Обособена позиция № 1: </w:t>
      </w:r>
      <w:r w:rsidRPr="00002600">
        <w:rPr>
          <w:rFonts w:ascii="Cambria" w:eastAsia="Times New Roman" w:hAnsi="Cambria"/>
          <w:b/>
          <w:sz w:val="24"/>
          <w:szCs w:val="24"/>
          <w:lang w:val="bg-BG"/>
        </w:rPr>
        <w:t>„Застраховка на движимо и недвижимо имущество, собственост на Република България извън страната, предоставено за управление на МВнР”</w:t>
      </w:r>
      <w:r w:rsidRPr="00002600">
        <w:rPr>
          <w:rFonts w:ascii="Cambria" w:eastAsia="Times New Roman" w:hAnsi="Cambria"/>
          <w:sz w:val="24"/>
          <w:szCs w:val="24"/>
          <w:lang w:val="bg-BG"/>
        </w:rPr>
        <w:t>: минимум една извършена дейност</w:t>
      </w:r>
      <w:r w:rsidRPr="00002600">
        <w:rPr>
          <w:rFonts w:ascii="Cambria" w:eastAsia="Times New Roman" w:hAnsi="Cambria"/>
          <w:i/>
          <w:sz w:val="24"/>
          <w:szCs w:val="24"/>
          <w:lang w:val="bg-BG"/>
        </w:rPr>
        <w:t xml:space="preserve">, </w:t>
      </w:r>
      <w:r w:rsidRPr="00002600">
        <w:rPr>
          <w:rFonts w:ascii="Cambria" w:eastAsia="Times New Roman" w:hAnsi="Cambria"/>
          <w:bCs/>
          <w:iCs/>
          <w:sz w:val="24"/>
          <w:szCs w:val="24"/>
          <w:lang w:val="bg-BG"/>
        </w:rPr>
        <w:t>застрахователната стойност по която да е не по-малка от 50 на сто от застрахователната стойност на всички активи на възложителя, подлежащи на застраховане за една година, в размер на</w:t>
      </w:r>
      <w:r w:rsidRPr="00002600">
        <w:rPr>
          <w:rFonts w:ascii="Cambria" w:eastAsia="Times New Roman" w:hAnsi="Cambria"/>
          <w:bCs/>
          <w:i/>
          <w:iCs/>
          <w:sz w:val="24"/>
          <w:szCs w:val="24"/>
          <w:lang w:val="bg-BG"/>
        </w:rPr>
        <w:t xml:space="preserve"> </w:t>
      </w:r>
      <w:r w:rsidR="00916D52">
        <w:rPr>
          <w:rFonts w:ascii="Cambria" w:eastAsia="Times New Roman" w:hAnsi="Cambria"/>
          <w:b/>
          <w:bCs/>
          <w:iCs/>
          <w:sz w:val="24"/>
          <w:szCs w:val="24"/>
          <w:lang w:val="bg-BG"/>
        </w:rPr>
        <w:t>1 159 728 349,10 лв</w:t>
      </w:r>
      <w:r w:rsidRPr="008D31C4">
        <w:rPr>
          <w:rFonts w:ascii="Cambria" w:eastAsia="Times New Roman" w:hAnsi="Cambria"/>
          <w:sz w:val="24"/>
          <w:szCs w:val="24"/>
          <w:lang w:val="bg-BG"/>
        </w:rPr>
        <w:t>,</w:t>
      </w:r>
      <w:r w:rsidRPr="00002600">
        <w:rPr>
          <w:rFonts w:ascii="Cambria" w:eastAsia="Times New Roman" w:hAnsi="Cambria"/>
          <w:sz w:val="24"/>
          <w:szCs w:val="24"/>
          <w:lang w:val="bg-BG"/>
        </w:rPr>
        <w:t xml:space="preserve"> която дейност е била предоставена на юридическо лице или организация, осигуряващо/а застраховане на административни/жилищни обекти.   </w:t>
      </w:r>
    </w:p>
    <w:p w14:paraId="1BCD8F9A" w14:textId="43E6DF28" w:rsidR="00002600" w:rsidRPr="00002600" w:rsidRDefault="00002600" w:rsidP="00002600">
      <w:pPr>
        <w:spacing w:before="120" w:after="0" w:line="240" w:lineRule="auto"/>
        <w:jc w:val="both"/>
        <w:rPr>
          <w:rFonts w:ascii="Cambria" w:eastAsia="Times New Roman" w:hAnsi="Cambria"/>
          <w:sz w:val="24"/>
          <w:szCs w:val="24"/>
          <w:lang w:val="bg-BG"/>
        </w:rPr>
      </w:pPr>
      <w:r w:rsidRPr="00002600">
        <w:rPr>
          <w:rFonts w:ascii="Cambria" w:eastAsia="Times New Roman" w:hAnsi="Cambria"/>
          <w:i/>
          <w:color w:val="FF0000"/>
          <w:sz w:val="24"/>
          <w:szCs w:val="24"/>
          <w:lang w:val="bg-BG"/>
        </w:rPr>
        <w:t xml:space="preserve">        </w:t>
      </w:r>
      <w:r w:rsidRPr="00002600">
        <w:rPr>
          <w:rFonts w:ascii="Cambria" w:eastAsia="Times New Roman" w:hAnsi="Cambria"/>
          <w:b/>
          <w:i/>
          <w:sz w:val="24"/>
          <w:szCs w:val="24"/>
          <w:lang w:val="bg-BG"/>
        </w:rPr>
        <w:t>По Обособена позиция № 2:</w:t>
      </w:r>
      <w:r w:rsidRPr="00002600">
        <w:rPr>
          <w:rFonts w:ascii="Cambria" w:eastAsia="Times New Roman" w:hAnsi="Cambria"/>
          <w:color w:val="000000"/>
          <w:w w:val="85"/>
          <w:sz w:val="24"/>
          <w:szCs w:val="24"/>
          <w:lang w:val="bg-BG"/>
        </w:rPr>
        <w:t xml:space="preserve"> </w:t>
      </w:r>
      <w:r w:rsidRPr="00002600">
        <w:rPr>
          <w:rFonts w:ascii="Cambria" w:eastAsia="Times New Roman" w:hAnsi="Cambria"/>
          <w:b/>
          <w:color w:val="000000"/>
          <w:w w:val="85"/>
          <w:sz w:val="24"/>
          <w:szCs w:val="24"/>
          <w:lang w:val="bg-BG"/>
        </w:rPr>
        <w:t>„</w:t>
      </w:r>
      <w:r w:rsidRPr="00002600">
        <w:rPr>
          <w:rFonts w:ascii="Cambria" w:eastAsia="Times New Roman" w:hAnsi="Cambria"/>
          <w:b/>
          <w:sz w:val="24"/>
          <w:szCs w:val="24"/>
          <w:lang w:val="bg-BG"/>
        </w:rPr>
        <w:t>Застраховане на движимо и недвижимо имущество на МВнР на територията на Република България</w:t>
      </w:r>
      <w:r w:rsidRPr="00002600">
        <w:rPr>
          <w:rFonts w:ascii="Cambria" w:eastAsia="Times New Roman" w:hAnsi="Cambria"/>
          <w:b/>
          <w:color w:val="000000"/>
          <w:w w:val="85"/>
          <w:sz w:val="24"/>
          <w:szCs w:val="24"/>
          <w:lang w:val="bg-BG"/>
        </w:rPr>
        <w:t>”</w:t>
      </w:r>
      <w:r w:rsidRPr="00002600">
        <w:rPr>
          <w:rFonts w:ascii="Cambria" w:eastAsia="Times New Roman" w:hAnsi="Cambria"/>
          <w:color w:val="000000"/>
          <w:w w:val="85"/>
          <w:sz w:val="24"/>
          <w:szCs w:val="24"/>
          <w:lang w:val="bg-BG"/>
        </w:rPr>
        <w:t>:</w:t>
      </w:r>
      <w:r w:rsidRPr="00002600">
        <w:rPr>
          <w:rFonts w:ascii="Cambria" w:eastAsia="Times New Roman" w:hAnsi="Cambria"/>
          <w:bCs/>
          <w:sz w:val="24"/>
          <w:szCs w:val="24"/>
          <w:lang w:val="bg-BG"/>
        </w:rPr>
        <w:t xml:space="preserve"> </w:t>
      </w:r>
      <w:r w:rsidRPr="00002600">
        <w:rPr>
          <w:rFonts w:ascii="Cambria" w:eastAsia="Times New Roman" w:hAnsi="Cambria"/>
          <w:sz w:val="24"/>
          <w:szCs w:val="24"/>
          <w:lang w:val="bg-BG"/>
        </w:rPr>
        <w:t>минимум една</w:t>
      </w:r>
      <w:r w:rsidRPr="00002600">
        <w:rPr>
          <w:rFonts w:ascii="Cambria" w:eastAsia="Times New Roman" w:hAnsi="Cambria"/>
          <w:b/>
          <w:sz w:val="24"/>
          <w:szCs w:val="24"/>
          <w:lang w:val="bg-BG"/>
        </w:rPr>
        <w:t xml:space="preserve"> </w:t>
      </w:r>
      <w:r w:rsidRPr="00002600">
        <w:rPr>
          <w:rFonts w:ascii="Cambria" w:eastAsia="Times New Roman" w:hAnsi="Cambria"/>
          <w:sz w:val="24"/>
          <w:szCs w:val="24"/>
          <w:lang w:val="bg-BG"/>
        </w:rPr>
        <w:t>извършена</w:t>
      </w:r>
      <w:r w:rsidRPr="00002600">
        <w:rPr>
          <w:rFonts w:ascii="Cambria" w:eastAsia="Times New Roman" w:hAnsi="Cambria"/>
          <w:b/>
          <w:sz w:val="24"/>
          <w:szCs w:val="24"/>
          <w:lang w:val="bg-BG"/>
        </w:rPr>
        <w:t xml:space="preserve"> </w:t>
      </w:r>
      <w:r w:rsidRPr="00002600">
        <w:rPr>
          <w:rFonts w:ascii="Cambria" w:eastAsia="Times New Roman" w:hAnsi="Cambria"/>
          <w:sz w:val="24"/>
          <w:szCs w:val="24"/>
          <w:lang w:val="bg-BG"/>
        </w:rPr>
        <w:t>дейност,</w:t>
      </w:r>
      <w:r w:rsidRPr="00002600">
        <w:rPr>
          <w:rFonts w:ascii="Cambria" w:eastAsia="Times New Roman" w:hAnsi="Cambria"/>
          <w:color w:val="FF0000"/>
          <w:sz w:val="24"/>
          <w:szCs w:val="24"/>
          <w:lang w:val="bg-BG"/>
        </w:rPr>
        <w:t xml:space="preserve"> </w:t>
      </w:r>
      <w:r w:rsidRPr="00002600">
        <w:rPr>
          <w:rFonts w:ascii="Cambria" w:eastAsia="Times New Roman" w:hAnsi="Cambria"/>
          <w:bCs/>
          <w:iCs/>
          <w:sz w:val="24"/>
          <w:szCs w:val="24"/>
          <w:lang w:val="bg-BG"/>
        </w:rPr>
        <w:t xml:space="preserve">застрахователната стойност по която да е не по-малка от 50 на сто от застрахователната стойност на всички активи на възложителя, подлежащи на застраховане за една година, в размер на </w:t>
      </w:r>
      <w:r w:rsidR="008D31C4">
        <w:rPr>
          <w:rFonts w:ascii="Cambria" w:eastAsia="Times New Roman" w:hAnsi="Cambria"/>
          <w:b/>
          <w:sz w:val="24"/>
          <w:szCs w:val="24"/>
          <w:lang w:val="bg-BG"/>
        </w:rPr>
        <w:t xml:space="preserve"> 113 293 415,</w:t>
      </w:r>
      <w:r w:rsidR="008D31C4" w:rsidRPr="008D31C4">
        <w:rPr>
          <w:rFonts w:ascii="Cambria" w:eastAsia="Times New Roman" w:hAnsi="Cambria"/>
          <w:b/>
          <w:sz w:val="24"/>
          <w:szCs w:val="24"/>
          <w:lang w:val="bg-BG"/>
        </w:rPr>
        <w:t xml:space="preserve">89 </w:t>
      </w:r>
      <w:r w:rsidRPr="008D31C4">
        <w:rPr>
          <w:rFonts w:ascii="Cambria" w:eastAsia="Times New Roman" w:hAnsi="Cambria"/>
          <w:b/>
          <w:sz w:val="24"/>
          <w:szCs w:val="24"/>
          <w:lang w:val="bg-BG"/>
        </w:rPr>
        <w:t>лева</w:t>
      </w:r>
      <w:r w:rsidRPr="008D31C4">
        <w:rPr>
          <w:rFonts w:ascii="Cambria" w:eastAsia="Times New Roman" w:hAnsi="Cambria"/>
          <w:sz w:val="24"/>
          <w:szCs w:val="24"/>
          <w:lang w:val="bg-BG"/>
        </w:rPr>
        <w:t>,</w:t>
      </w:r>
      <w:r w:rsidRPr="00002600">
        <w:rPr>
          <w:rFonts w:ascii="Cambria" w:eastAsia="Times New Roman" w:hAnsi="Cambria"/>
          <w:sz w:val="24"/>
          <w:szCs w:val="24"/>
          <w:lang w:val="bg-BG"/>
        </w:rPr>
        <w:t xml:space="preserve"> която дейност е била предоставена на юридическо лице или организация, осигуряващо/а застраховане на административни/жилищни обекти.   </w:t>
      </w:r>
      <w:r w:rsidRPr="00002600">
        <w:rPr>
          <w:rFonts w:ascii="Cambria" w:eastAsia="Times New Roman" w:hAnsi="Cambria"/>
          <w:i/>
          <w:color w:val="FF0000"/>
          <w:sz w:val="24"/>
          <w:szCs w:val="24"/>
          <w:lang w:val="bg-BG"/>
        </w:rPr>
        <w:t xml:space="preserve">      </w:t>
      </w:r>
      <w:r w:rsidRPr="00002600">
        <w:rPr>
          <w:rFonts w:ascii="Cambria" w:eastAsia="Times New Roman" w:hAnsi="Cambria"/>
          <w:i/>
          <w:sz w:val="24"/>
          <w:szCs w:val="24"/>
          <w:lang w:val="bg-BG"/>
        </w:rPr>
        <w:t xml:space="preserve">        </w:t>
      </w:r>
    </w:p>
    <w:p w14:paraId="380AC7AF" w14:textId="77777777" w:rsidR="00002600" w:rsidRPr="00002600" w:rsidRDefault="00002600" w:rsidP="00002600">
      <w:pPr>
        <w:spacing w:before="120" w:after="0" w:line="240" w:lineRule="auto"/>
        <w:jc w:val="both"/>
        <w:rPr>
          <w:rFonts w:ascii="Cambria" w:eastAsia="Times New Roman" w:hAnsi="Cambria"/>
          <w:sz w:val="24"/>
          <w:szCs w:val="24"/>
          <w:lang w:val="bg-BG"/>
        </w:rPr>
      </w:pPr>
      <w:r w:rsidRPr="00002600">
        <w:rPr>
          <w:rFonts w:ascii="Cambria" w:eastAsia="Times New Roman" w:hAnsi="Cambria"/>
          <w:b/>
          <w:sz w:val="24"/>
          <w:szCs w:val="24"/>
          <w:lang w:val="bg-BG"/>
        </w:rPr>
        <w:t>3.2</w:t>
      </w:r>
      <w:r w:rsidRPr="00002600">
        <w:rPr>
          <w:rFonts w:ascii="Cambria" w:eastAsia="Times New Roman" w:hAnsi="Cambria"/>
          <w:sz w:val="24"/>
          <w:szCs w:val="24"/>
          <w:lang w:val="bg-BG"/>
        </w:rPr>
        <w:t xml:space="preserve"> При подаване на оферта участникът представя списък на изпълнените дейности, които са идентични или сходни с предмета и обема на обществената поръчка, по съответната обособена позиция, изпълнени през последните три години, считано от датата на подаване на офертата като попълни Част IV „Критерии за подбор“, буква В „Технически и професионални способности”, секция </w:t>
      </w:r>
      <w:r w:rsidRPr="00002600">
        <w:rPr>
          <w:rFonts w:ascii="Cambria" w:eastAsia="Times New Roman" w:hAnsi="Cambria"/>
          <w:sz w:val="24"/>
          <w:szCs w:val="24"/>
          <w:lang w:val="bg-BG"/>
        </w:rPr>
        <w:lastRenderedPageBreak/>
        <w:t>„За поръчки за услуги: извършени услуги от конкретния вид“ на ЕЕДОП, с посочване на описание на извършените дейности (информация за съответствието с изискването по т. 3.1 за предмет и обем на извършените услуги, стойностите -</w:t>
      </w:r>
      <w:r w:rsidRPr="00002600">
        <w:rPr>
          <w:rFonts w:ascii="Cambria" w:eastAsia="Times New Roman" w:hAnsi="Cambria"/>
          <w:bCs/>
          <w:iCs/>
          <w:sz w:val="24"/>
          <w:szCs w:val="24"/>
          <w:lang w:val="bg-BG"/>
        </w:rPr>
        <w:t>застрахователните</w:t>
      </w:r>
      <w:r w:rsidRPr="00002600">
        <w:rPr>
          <w:rFonts w:ascii="Cambria" w:eastAsia="Times New Roman" w:hAnsi="Cambria"/>
          <w:sz w:val="24"/>
          <w:szCs w:val="24"/>
          <w:lang w:val="bg-BG"/>
        </w:rPr>
        <w:t xml:space="preserve"> стойности на имотите и стойностите на застрахователните премии), сумата на договора за съответната дейност, датите (периодът на изпълнение) и получателите.</w:t>
      </w:r>
    </w:p>
    <w:p w14:paraId="109B5C05" w14:textId="77777777" w:rsidR="00002600" w:rsidRPr="00002600" w:rsidRDefault="00002600" w:rsidP="00002600">
      <w:pPr>
        <w:spacing w:after="0" w:line="240" w:lineRule="auto"/>
        <w:jc w:val="both"/>
        <w:rPr>
          <w:rFonts w:ascii="Cambria" w:eastAsia="Times New Roman" w:hAnsi="Cambria"/>
          <w:color w:val="FF0000"/>
          <w:sz w:val="24"/>
          <w:szCs w:val="24"/>
          <w:lang w:val="bg-BG"/>
        </w:rPr>
      </w:pPr>
    </w:p>
    <w:p w14:paraId="3325DE52" w14:textId="77777777" w:rsidR="00002600" w:rsidRDefault="00002600" w:rsidP="00002600">
      <w:pPr>
        <w:spacing w:before="120" w:after="120" w:line="240" w:lineRule="auto"/>
        <w:jc w:val="both"/>
        <w:rPr>
          <w:rFonts w:ascii="Cambria" w:eastAsia="Times New Roman" w:hAnsi="Cambria"/>
          <w:sz w:val="24"/>
          <w:szCs w:val="24"/>
          <w:lang w:val="bg-BG"/>
        </w:rPr>
      </w:pPr>
      <w:r w:rsidRPr="00002600">
        <w:rPr>
          <w:rFonts w:ascii="Cambria" w:eastAsia="Times New Roman" w:hAnsi="Cambria"/>
          <w:b/>
          <w:sz w:val="24"/>
          <w:szCs w:val="24"/>
          <w:lang w:val="bg-BG"/>
        </w:rPr>
        <w:t>3.</w:t>
      </w:r>
      <w:r w:rsidRPr="00002600">
        <w:rPr>
          <w:rFonts w:ascii="Cambria" w:eastAsia="Times New Roman" w:hAnsi="Cambria"/>
          <w:b/>
          <w:sz w:val="24"/>
          <w:szCs w:val="24"/>
        </w:rPr>
        <w:t>3</w:t>
      </w:r>
      <w:r w:rsidRPr="00002600">
        <w:rPr>
          <w:rFonts w:ascii="Cambria" w:eastAsia="Times New Roman" w:hAnsi="Cambria"/>
          <w:sz w:val="24"/>
          <w:szCs w:val="24"/>
          <w:lang w:val="bg-BG"/>
        </w:rPr>
        <w:t xml:space="preserve"> В случаите на чл. 67, ал. 5 и ал. 6 от ЗОП съответствието с изискването на възложителя по т. 3.1 по-горе и с информацията, посочена от участника в ЕЕДОП, следва да бъде доказано с представяне на списък на услугите, които са идентични или сходни с предмета и обема на обществената поръчка, с посочване на стойностите, датите и получателите, заедно с доказателство за извършената услуга (заверено/и от участника копие/я на документ/и, издаден/и от получателя/ите удостоверение/препоръка/референция/двустранен констативен протокол/друг подписан от получателя документ, удостоверяващ, че услугата е извършена или от компетентен/и орган/и или посочване на публичен регистър, поддържан на официален сайт на компетентен орган или на получател, в който е публикувана информация за услугата), удостоверяващи обстоятелството, че участникът е изпълнил поне 1 (една) посочена в списъка в ЕЕДОП услуга, която е идентична или сходна с предмета и обема на обществената поръчка по съответната обособена позиция, през последните 3 (три) години, считано от датата на подаване на офертата. В списъка на услугите и документите, с които се доказва изпълнението на услугата следва да е посочен предмета, обема (застрахователната стойност) и стойността на услугата (застрахователната премия), периодът на изпълнението ѝ, което трябва да е приключило, наименование на получателя; подпис, име, длъжност/качество на представляващия, съответно на получателя и дата на издаване. </w:t>
      </w:r>
    </w:p>
    <w:bookmarkEnd w:id="1"/>
    <w:p w14:paraId="6ACCDD2E" w14:textId="14D8A194" w:rsidR="00002600" w:rsidRPr="00002600" w:rsidRDefault="00002600" w:rsidP="00002600">
      <w:pPr>
        <w:jc w:val="both"/>
        <w:rPr>
          <w:rFonts w:ascii="Cambria" w:eastAsia="Times New Roman" w:hAnsi="Cambria"/>
          <w:b/>
          <w:bCs/>
          <w:color w:val="000000"/>
          <w:sz w:val="24"/>
          <w:szCs w:val="24"/>
          <w:lang w:val="bg-BG"/>
        </w:rPr>
      </w:pPr>
    </w:p>
    <w:p w14:paraId="504E1D6E" w14:textId="77777777" w:rsidR="00002600" w:rsidRPr="00002600" w:rsidRDefault="00002600" w:rsidP="00002600">
      <w:pPr>
        <w:autoSpaceDE w:val="0"/>
        <w:autoSpaceDN w:val="0"/>
        <w:adjustRightInd w:val="0"/>
        <w:spacing w:after="60"/>
        <w:jc w:val="center"/>
        <w:rPr>
          <w:rFonts w:ascii="Cambria" w:eastAsia="Times New Roman" w:hAnsi="Cambria"/>
          <w:b/>
          <w:bCs/>
          <w:iCs/>
          <w:sz w:val="24"/>
          <w:szCs w:val="24"/>
          <w:lang w:val="bg-BG"/>
        </w:rPr>
      </w:pPr>
      <w:r w:rsidRPr="00002600">
        <w:rPr>
          <w:rFonts w:ascii="Cambria" w:eastAsia="Times New Roman" w:hAnsi="Cambria"/>
          <w:b/>
          <w:bCs/>
          <w:color w:val="000000"/>
          <w:sz w:val="24"/>
          <w:szCs w:val="24"/>
          <w:lang w:val="bg-BG"/>
        </w:rPr>
        <w:t xml:space="preserve">РАЗДЕЛ IV. </w:t>
      </w:r>
      <w:r w:rsidRPr="00002600">
        <w:rPr>
          <w:rFonts w:ascii="Cambria" w:eastAsia="Times New Roman" w:hAnsi="Cambria"/>
          <w:b/>
          <w:bCs/>
          <w:iCs/>
          <w:sz w:val="24"/>
          <w:szCs w:val="24"/>
          <w:lang w:val="bg-BG"/>
        </w:rPr>
        <w:t>ДОКУМЕНТАЦИЯ ЗА ОБЩЕСТВЕНАТА ПОРЪЧКА</w:t>
      </w:r>
    </w:p>
    <w:p w14:paraId="5FCBD834" w14:textId="77777777" w:rsidR="00002600" w:rsidRPr="00002600" w:rsidRDefault="00002600" w:rsidP="00247DBA">
      <w:pPr>
        <w:numPr>
          <w:ilvl w:val="0"/>
          <w:numId w:val="4"/>
        </w:numPr>
        <w:tabs>
          <w:tab w:val="left" w:pos="360"/>
        </w:tabs>
        <w:autoSpaceDE w:val="0"/>
        <w:autoSpaceDN w:val="0"/>
        <w:adjustRightInd w:val="0"/>
        <w:spacing w:before="240" w:after="60" w:line="240" w:lineRule="auto"/>
        <w:jc w:val="both"/>
        <w:rPr>
          <w:rFonts w:ascii="Cambria" w:eastAsia="Times New Roman" w:hAnsi="Cambria"/>
          <w:b/>
          <w:bCs/>
          <w:iCs/>
          <w:sz w:val="24"/>
          <w:szCs w:val="24"/>
          <w:lang w:val="bg-BG"/>
        </w:rPr>
      </w:pPr>
      <w:r w:rsidRPr="00002600">
        <w:rPr>
          <w:rFonts w:ascii="Cambria" w:eastAsia="Times New Roman" w:hAnsi="Cambria"/>
          <w:b/>
          <w:bCs/>
          <w:iCs/>
          <w:sz w:val="24"/>
          <w:szCs w:val="24"/>
          <w:lang w:val="bg-BG"/>
        </w:rPr>
        <w:t>Място и условия за получаване на документацията:</w:t>
      </w:r>
    </w:p>
    <w:p w14:paraId="2A323B87"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Възложителят предоставя неограничен, пълен, безплатен и пряк достъп по електронен път до документацията на обществената поръчка за участие в процедурата на интернет страницата на МВнР в електронна преписка на следния интернет адрес: </w:t>
      </w:r>
      <w:r w:rsidR="004056CA" w:rsidRPr="004056CA">
        <w:t>https://mfa.bg/bg/zop/2016/7167</w:t>
      </w:r>
      <w:r w:rsidRPr="004056CA">
        <w:rPr>
          <w:rFonts w:ascii="Times New Roman" w:eastAsia="Times New Roman" w:hAnsi="Times New Roman"/>
          <w:sz w:val="24"/>
          <w:szCs w:val="24"/>
          <w:lang w:val="bg-BG"/>
        </w:rPr>
        <w:t xml:space="preserve">, </w:t>
      </w:r>
      <w:r w:rsidRPr="004056CA">
        <w:rPr>
          <w:rFonts w:ascii="Cambria" w:eastAsia="Times New Roman" w:hAnsi="Cambria"/>
          <w:sz w:val="24"/>
          <w:szCs w:val="24"/>
          <w:lang w:val="bg-BG"/>
        </w:rPr>
        <w:t>намираща</w:t>
      </w:r>
      <w:r w:rsidRPr="00002600">
        <w:rPr>
          <w:rFonts w:ascii="Cambria" w:eastAsia="Times New Roman" w:hAnsi="Cambria"/>
          <w:sz w:val="24"/>
          <w:szCs w:val="24"/>
          <w:lang w:val="bg-BG"/>
        </w:rPr>
        <w:t xml:space="preserve"> се в</w:t>
      </w:r>
      <w:r w:rsidRPr="00002600">
        <w:rPr>
          <w:rFonts w:ascii="Times New Roman" w:eastAsia="Times New Roman" w:hAnsi="Times New Roman"/>
          <w:sz w:val="24"/>
          <w:szCs w:val="24"/>
          <w:lang w:val="bg-BG"/>
        </w:rPr>
        <w:t xml:space="preserve"> </w:t>
      </w:r>
      <w:r w:rsidRPr="00002600">
        <w:rPr>
          <w:rFonts w:ascii="Cambria" w:eastAsia="Times New Roman" w:hAnsi="Cambria"/>
          <w:sz w:val="24"/>
          <w:szCs w:val="24"/>
          <w:lang w:val="bg-BG"/>
        </w:rPr>
        <w:t xml:space="preserve">раздел „Процедури, открити след 15.04.2016 г.” от Профила на купувача. </w:t>
      </w:r>
      <w:r w:rsidRPr="00002600">
        <w:rPr>
          <w:rFonts w:ascii="Cambria" w:eastAsia="Times New Roman" w:hAnsi="Cambria"/>
          <w:bCs/>
          <w:color w:val="000000"/>
          <w:sz w:val="24"/>
          <w:szCs w:val="24"/>
          <w:lang w:val="bg-BG"/>
        </w:rPr>
        <w:t>Изтеглянето на документацията от посочения адрес е безплатно. Всички документи, свързани с процедурата, ще бъдат публикувани на същия интернет адрес.</w:t>
      </w:r>
    </w:p>
    <w:p w14:paraId="64226E73" w14:textId="77777777" w:rsidR="00002600" w:rsidRPr="00002600" w:rsidRDefault="00002600" w:rsidP="00247DBA">
      <w:pPr>
        <w:numPr>
          <w:ilvl w:val="0"/>
          <w:numId w:val="4"/>
        </w:numPr>
        <w:tabs>
          <w:tab w:val="left" w:pos="450"/>
        </w:tabs>
        <w:autoSpaceDE w:val="0"/>
        <w:autoSpaceDN w:val="0"/>
        <w:adjustRightInd w:val="0"/>
        <w:spacing w:before="240" w:after="60" w:line="240" w:lineRule="auto"/>
        <w:ind w:left="357" w:hanging="357"/>
        <w:jc w:val="both"/>
        <w:rPr>
          <w:rFonts w:ascii="Cambria" w:eastAsia="Times New Roman" w:hAnsi="Cambria"/>
          <w:b/>
          <w:sz w:val="24"/>
          <w:szCs w:val="24"/>
          <w:lang w:val="bg-BG"/>
        </w:rPr>
      </w:pPr>
      <w:r w:rsidRPr="00002600">
        <w:rPr>
          <w:rFonts w:ascii="Cambria" w:eastAsia="Times New Roman" w:hAnsi="Cambria"/>
          <w:b/>
          <w:iCs/>
          <w:sz w:val="24"/>
          <w:szCs w:val="24"/>
          <w:lang w:val="bg-BG"/>
        </w:rPr>
        <w:t>Разяснения и допълнителна информация по условията на процедурата за възлагане на обществена поръчка:</w:t>
      </w:r>
    </w:p>
    <w:p w14:paraId="17F42BC3" w14:textId="77777777" w:rsidR="00002600" w:rsidRPr="00002600" w:rsidRDefault="00002600" w:rsidP="00247DBA">
      <w:pPr>
        <w:numPr>
          <w:ilvl w:val="1"/>
          <w:numId w:val="4"/>
        </w:numPr>
        <w:tabs>
          <w:tab w:val="left" w:pos="450"/>
        </w:tabs>
        <w:autoSpaceDE w:val="0"/>
        <w:autoSpaceDN w:val="0"/>
        <w:adjustRightInd w:val="0"/>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w:t>
      </w:r>
    </w:p>
    <w:p w14:paraId="0D3FA698" w14:textId="77777777" w:rsidR="00002600" w:rsidRPr="00002600" w:rsidRDefault="00002600" w:rsidP="00247DBA">
      <w:pPr>
        <w:keepNext/>
        <w:numPr>
          <w:ilvl w:val="1"/>
          <w:numId w:val="4"/>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lastRenderedPageBreak/>
        <w:t>Възложителят предоставя разясненията в 4 (четири) дневен срок от получаване на искането, но не по-късно от 6 (шест) дни преди срока за получаване на офертите. В разясненията не се посочва лицето, направило запитването.</w:t>
      </w:r>
    </w:p>
    <w:p w14:paraId="5DE6C506" w14:textId="77777777" w:rsidR="00002600" w:rsidRPr="00002600" w:rsidRDefault="00002600" w:rsidP="00247DBA">
      <w:pPr>
        <w:keepNext/>
        <w:numPr>
          <w:ilvl w:val="1"/>
          <w:numId w:val="4"/>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Възложителят не предоставя разяснения, ако искането е постъпило след срока по т. 2.1.</w:t>
      </w:r>
    </w:p>
    <w:p w14:paraId="79214CAB" w14:textId="77777777" w:rsidR="00002600" w:rsidRPr="00002600" w:rsidRDefault="00002600" w:rsidP="00247DBA">
      <w:pPr>
        <w:keepNext/>
        <w:numPr>
          <w:ilvl w:val="1"/>
          <w:numId w:val="4"/>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Разясненията се предоставят чрез публикуване в електронната преписка на обществената поръчка на профила на купувача на МВнР.</w:t>
      </w:r>
    </w:p>
    <w:p w14:paraId="0D8745FE" w14:textId="77777777" w:rsidR="00002600" w:rsidRPr="00002600" w:rsidRDefault="00002600" w:rsidP="00247DBA">
      <w:pPr>
        <w:numPr>
          <w:ilvl w:val="1"/>
          <w:numId w:val="4"/>
        </w:numPr>
        <w:tabs>
          <w:tab w:val="left" w:pos="426"/>
        </w:tabs>
        <w:spacing w:after="0" w:line="240" w:lineRule="auto"/>
        <w:rPr>
          <w:rFonts w:ascii="Cambria" w:eastAsia="Times New Roman" w:hAnsi="Cambria"/>
          <w:sz w:val="24"/>
          <w:szCs w:val="24"/>
          <w:lang w:val="bg-BG"/>
        </w:rPr>
      </w:pPr>
      <w:r w:rsidRPr="00002600">
        <w:rPr>
          <w:rFonts w:ascii="Cambria" w:eastAsia="Times New Roman" w:hAnsi="Cambria"/>
          <w:sz w:val="24"/>
          <w:szCs w:val="24"/>
          <w:lang w:val="bg-BG"/>
        </w:rPr>
        <w:t>Всички съобщения, свързани с процедурата, ще бъдат публикувани съгласно ЗОП и ППЗОП в електронната преписка на нейния интернет адрес, посочен по-горе в т. 1.</w:t>
      </w:r>
    </w:p>
    <w:p w14:paraId="1994DD25" w14:textId="77777777" w:rsidR="00002600" w:rsidRPr="00002600" w:rsidRDefault="00002600" w:rsidP="00247DBA">
      <w:pPr>
        <w:numPr>
          <w:ilvl w:val="0"/>
          <w:numId w:val="4"/>
        </w:numPr>
        <w:tabs>
          <w:tab w:val="left" w:pos="360"/>
        </w:tabs>
        <w:autoSpaceDE w:val="0"/>
        <w:autoSpaceDN w:val="0"/>
        <w:adjustRightInd w:val="0"/>
        <w:spacing w:after="60" w:line="240" w:lineRule="auto"/>
        <w:jc w:val="both"/>
        <w:rPr>
          <w:rFonts w:ascii="Cambria" w:eastAsia="Times New Roman" w:hAnsi="Cambria"/>
          <w:b/>
          <w:sz w:val="24"/>
          <w:szCs w:val="24"/>
          <w:lang w:val="bg-BG"/>
        </w:rPr>
      </w:pPr>
      <w:r w:rsidRPr="00002600">
        <w:rPr>
          <w:rFonts w:ascii="Cambria" w:eastAsia="Times New Roman" w:hAnsi="Cambria"/>
          <w:b/>
          <w:iCs/>
          <w:sz w:val="24"/>
          <w:szCs w:val="24"/>
          <w:lang w:val="bg-BG"/>
        </w:rPr>
        <w:t>Изменение на условията</w:t>
      </w:r>
    </w:p>
    <w:p w14:paraId="7EF48CEF" w14:textId="77777777" w:rsidR="00002600" w:rsidRPr="00002600" w:rsidRDefault="00002600" w:rsidP="00247DBA">
      <w:pPr>
        <w:numPr>
          <w:ilvl w:val="1"/>
          <w:numId w:val="4"/>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p>
    <w:p w14:paraId="06CFAB62" w14:textId="77777777" w:rsidR="00002600" w:rsidRPr="00002600" w:rsidRDefault="00002600" w:rsidP="00247DBA">
      <w:pPr>
        <w:numPr>
          <w:ilvl w:val="1"/>
          <w:numId w:val="4"/>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Заинтересованите лица могат да правят предложения за промени в документите по т. 3.1 в 10 (десет) дневен срок от публикуването на обявлението в РОП, с което се оповестява откриването на процедурата.</w:t>
      </w:r>
    </w:p>
    <w:p w14:paraId="67EE7A22" w14:textId="77777777" w:rsidR="00002600" w:rsidRPr="00002600" w:rsidRDefault="00002600" w:rsidP="00247DBA">
      <w:pPr>
        <w:numPr>
          <w:ilvl w:val="1"/>
          <w:numId w:val="4"/>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Възложителят изпраща за публикуване в РОП обявлението за изменение или допълнителна информация и решението, с което то се одобрява, в 14 (четиринадесет) дневен срок от публикуването в РОП на обявлението, с което се оповестява откриването на процедурата.</w:t>
      </w:r>
    </w:p>
    <w:p w14:paraId="42D058A5" w14:textId="77777777" w:rsidR="00002600" w:rsidRPr="00002600" w:rsidRDefault="00002600" w:rsidP="00247DBA">
      <w:pPr>
        <w:numPr>
          <w:ilvl w:val="1"/>
          <w:numId w:val="4"/>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След изтичането на срока по т. 3.3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14:paraId="4DE59A2B" w14:textId="77777777" w:rsidR="00002600" w:rsidRPr="00002600" w:rsidRDefault="00002600" w:rsidP="00247DBA">
      <w:pPr>
        <w:keepNext/>
        <w:numPr>
          <w:ilvl w:val="1"/>
          <w:numId w:val="4"/>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С публикуването на обявлението за изменение или допълнителна информация се смята, че всички заинтересовани лица са уведомени.</w:t>
      </w:r>
    </w:p>
    <w:p w14:paraId="7C58307F" w14:textId="77777777" w:rsidR="00002600" w:rsidRPr="00002600" w:rsidRDefault="00002600" w:rsidP="00002600">
      <w:pPr>
        <w:spacing w:after="0"/>
        <w:jc w:val="both"/>
        <w:rPr>
          <w:rFonts w:ascii="Cambria" w:eastAsia="Times New Roman" w:hAnsi="Cambria"/>
          <w:b/>
          <w:bCs/>
          <w:color w:val="000000"/>
          <w:sz w:val="24"/>
          <w:szCs w:val="24"/>
          <w:lang w:val="bg-BG"/>
        </w:rPr>
      </w:pPr>
    </w:p>
    <w:p w14:paraId="5E495FE9" w14:textId="77777777" w:rsidR="00002600" w:rsidRPr="00002600" w:rsidRDefault="00002600" w:rsidP="00002600">
      <w:pPr>
        <w:spacing w:after="0"/>
        <w:jc w:val="both"/>
        <w:rPr>
          <w:rFonts w:ascii="Cambria" w:eastAsia="Times New Roman" w:hAnsi="Cambria"/>
          <w:b/>
          <w:bCs/>
          <w:color w:val="000000"/>
          <w:sz w:val="24"/>
          <w:szCs w:val="24"/>
          <w:lang w:val="bg-BG"/>
        </w:rPr>
      </w:pPr>
    </w:p>
    <w:p w14:paraId="3FF15D83" w14:textId="77777777" w:rsidR="002C57BC" w:rsidRPr="002C57BC" w:rsidRDefault="00002600" w:rsidP="002C57BC">
      <w:pPr>
        <w:jc w:val="center"/>
        <w:rPr>
          <w:rFonts w:ascii="Cambria" w:eastAsia="Times New Roman" w:hAnsi="Cambria"/>
          <w:b/>
          <w:color w:val="000000"/>
          <w:sz w:val="24"/>
          <w:szCs w:val="24"/>
          <w:lang w:val="bg-BG"/>
        </w:rPr>
      </w:pPr>
      <w:r w:rsidRPr="00002600">
        <w:rPr>
          <w:rFonts w:ascii="Cambria" w:eastAsia="Times New Roman" w:hAnsi="Cambria"/>
          <w:b/>
          <w:caps/>
          <w:color w:val="000000"/>
          <w:sz w:val="24"/>
          <w:szCs w:val="24"/>
          <w:lang w:val="bg-BG"/>
        </w:rPr>
        <w:br w:type="page"/>
      </w:r>
      <w:r w:rsidR="002C57BC" w:rsidRPr="002C57BC">
        <w:rPr>
          <w:rFonts w:ascii="Cambria" w:eastAsia="Times New Roman" w:hAnsi="Cambria"/>
          <w:b/>
          <w:caps/>
          <w:color w:val="000000"/>
          <w:sz w:val="28"/>
          <w:szCs w:val="28"/>
          <w:lang w:val="bg-BG"/>
        </w:rPr>
        <w:lastRenderedPageBreak/>
        <w:t>V.</w:t>
      </w:r>
      <w:r w:rsidR="002C57BC" w:rsidRPr="002C57BC">
        <w:rPr>
          <w:rFonts w:ascii="Cambria" w:eastAsia="Times New Roman" w:hAnsi="Cambria"/>
          <w:b/>
          <w:caps/>
          <w:color w:val="000000"/>
          <w:sz w:val="24"/>
          <w:szCs w:val="24"/>
          <w:lang w:val="bg-BG"/>
        </w:rPr>
        <w:t xml:space="preserve"> </w:t>
      </w:r>
      <w:r w:rsidR="002C57BC" w:rsidRPr="002C57BC">
        <w:rPr>
          <w:rFonts w:ascii="Cambria" w:eastAsia="Times New Roman" w:hAnsi="Cambria"/>
          <w:b/>
          <w:color w:val="000000"/>
          <w:sz w:val="28"/>
          <w:szCs w:val="28"/>
          <w:lang w:val="bg-BG"/>
        </w:rPr>
        <w:t>ТЕХНИЧЕСКИ СПЕЦИФИКАЦИИ</w:t>
      </w:r>
    </w:p>
    <w:p w14:paraId="299D4BB3" w14:textId="77777777" w:rsidR="002C57BC" w:rsidRPr="002C57BC" w:rsidRDefault="002C57BC" w:rsidP="002C57BC">
      <w:pPr>
        <w:spacing w:after="120" w:line="240" w:lineRule="auto"/>
        <w:jc w:val="center"/>
        <w:rPr>
          <w:rFonts w:ascii="Cambria" w:eastAsia="Times New Roman" w:hAnsi="Cambria"/>
          <w:b/>
          <w:color w:val="000000"/>
          <w:sz w:val="24"/>
          <w:szCs w:val="24"/>
          <w:lang w:val="bg-BG"/>
        </w:rPr>
      </w:pPr>
      <w:r w:rsidRPr="002C57BC">
        <w:rPr>
          <w:rFonts w:ascii="Cambria" w:eastAsia="Times New Roman" w:hAnsi="Cambria"/>
          <w:b/>
          <w:color w:val="000000"/>
          <w:sz w:val="24"/>
          <w:szCs w:val="24"/>
          <w:lang w:val="bg-BG"/>
        </w:rPr>
        <w:t xml:space="preserve">за изпълнение на обществена поръчка с предмет: </w:t>
      </w:r>
    </w:p>
    <w:p w14:paraId="126DD517" w14:textId="77777777" w:rsidR="002C57BC" w:rsidRPr="002C57BC" w:rsidRDefault="002C57BC" w:rsidP="002C57BC">
      <w:pPr>
        <w:spacing w:after="0" w:line="240" w:lineRule="auto"/>
        <w:ind w:right="-142"/>
        <w:jc w:val="center"/>
        <w:rPr>
          <w:rFonts w:ascii="Cambria" w:eastAsia="Times New Roman" w:hAnsi="Cambria"/>
          <w:b/>
          <w:sz w:val="24"/>
          <w:szCs w:val="24"/>
          <w:lang w:val="bg-BG"/>
        </w:rPr>
      </w:pPr>
      <w:r w:rsidRPr="002C57BC">
        <w:rPr>
          <w:rFonts w:ascii="Cambria" w:eastAsia="Times New Roman" w:hAnsi="Cambria"/>
          <w:b/>
          <w:bCs/>
          <w:sz w:val="24"/>
          <w:szCs w:val="24"/>
          <w:lang w:val="bg-BG"/>
        </w:rPr>
        <w:t>„Застраховка на движимо и недвижимо имущество, управлявано от МВнР на територията на Република България и извън страната”</w:t>
      </w:r>
      <w:r w:rsidRPr="002C57BC">
        <w:rPr>
          <w:rFonts w:ascii="Cambria" w:eastAsia="Times New Roman" w:hAnsi="Cambria"/>
          <w:b/>
          <w:sz w:val="24"/>
          <w:szCs w:val="24"/>
          <w:lang w:val="bg-BG"/>
        </w:rPr>
        <w:t xml:space="preserve"> </w:t>
      </w:r>
    </w:p>
    <w:p w14:paraId="1A949CA3" w14:textId="77777777" w:rsidR="002C57BC" w:rsidRPr="002C57BC" w:rsidRDefault="002C57BC" w:rsidP="002C57BC">
      <w:pPr>
        <w:spacing w:after="0" w:line="240" w:lineRule="auto"/>
        <w:ind w:right="-142"/>
        <w:jc w:val="center"/>
        <w:rPr>
          <w:rFonts w:ascii="Cambria" w:eastAsia="Times New Roman" w:hAnsi="Cambria"/>
          <w:b/>
          <w:bCs/>
          <w:sz w:val="24"/>
          <w:szCs w:val="24"/>
          <w:lang w:val="bg-BG"/>
        </w:rPr>
      </w:pPr>
    </w:p>
    <w:p w14:paraId="5249E56B" w14:textId="77777777" w:rsidR="002C57BC" w:rsidRPr="002C57BC" w:rsidRDefault="002C57BC" w:rsidP="002C57BC">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u w:val="single"/>
          <w:lang w:val="bg-BG" w:bidi="hi-IN"/>
        </w:rPr>
      </w:pPr>
      <w:r w:rsidRPr="002C57BC">
        <w:rPr>
          <w:rFonts w:ascii="Cambria" w:eastAsia="SimSun" w:hAnsi="Cambria" w:cs="Mangal"/>
          <w:b/>
          <w:color w:val="000000"/>
          <w:kern w:val="3"/>
          <w:sz w:val="24"/>
          <w:szCs w:val="24"/>
          <w:lang w:val="bg-BG" w:bidi="hi-IN"/>
        </w:rPr>
        <w:t>Техническа спецификация по</w:t>
      </w:r>
      <w:r w:rsidRPr="002C57BC">
        <w:rPr>
          <w:rFonts w:ascii="Cambria" w:eastAsia="SimSun" w:hAnsi="Cambria" w:cs="Mangal"/>
          <w:b/>
          <w:color w:val="000000"/>
          <w:kern w:val="3"/>
          <w:sz w:val="28"/>
          <w:szCs w:val="28"/>
          <w:lang w:val="bg-BG" w:bidi="hi-IN"/>
        </w:rPr>
        <w:t xml:space="preserve"> </w:t>
      </w:r>
      <w:r w:rsidRPr="002C57BC">
        <w:rPr>
          <w:rFonts w:ascii="Cambria" w:eastAsia="SimSun" w:hAnsi="Cambria" w:cs="Mangal"/>
          <w:b/>
          <w:color w:val="000000"/>
          <w:kern w:val="3"/>
          <w:sz w:val="24"/>
          <w:szCs w:val="24"/>
          <w:lang w:val="bg-BG" w:bidi="hi-IN"/>
        </w:rPr>
        <w:t xml:space="preserve">Обособена позиция № 1: </w:t>
      </w:r>
    </w:p>
    <w:p w14:paraId="77F3094B" w14:textId="77777777" w:rsidR="002C57BC" w:rsidRPr="002C57BC" w:rsidRDefault="002C57BC" w:rsidP="002C57BC">
      <w:pPr>
        <w:suppressAutoHyphens/>
        <w:autoSpaceDN w:val="0"/>
        <w:spacing w:before="120" w:after="0"/>
        <w:jc w:val="center"/>
        <w:textAlignment w:val="baseline"/>
        <w:rPr>
          <w:rFonts w:ascii="Cambria" w:eastAsia="SimSun" w:hAnsi="Cambria" w:cs="Mangal"/>
          <w:b/>
          <w:kern w:val="3"/>
          <w:sz w:val="24"/>
          <w:szCs w:val="24"/>
          <w:lang w:val="bg-BG" w:bidi="hi-IN"/>
        </w:rPr>
      </w:pPr>
      <w:r w:rsidRPr="002C57BC">
        <w:rPr>
          <w:rFonts w:ascii="Cambria" w:eastAsia="SimSun" w:hAnsi="Cambria" w:cs="Mangal"/>
          <w:b/>
          <w:kern w:val="3"/>
          <w:sz w:val="24"/>
          <w:szCs w:val="24"/>
          <w:lang w:val="bg-BG" w:bidi="hi-IN"/>
        </w:rPr>
        <w:t>„Застраховка на движимо и недвижимо имущество, собственост на Република България извън страната, предоставено за управление на МВнР”</w:t>
      </w:r>
    </w:p>
    <w:p w14:paraId="41B870C4" w14:textId="77777777" w:rsidR="002C57BC" w:rsidRPr="002C57BC" w:rsidRDefault="002C57BC" w:rsidP="002C57BC">
      <w:pPr>
        <w:suppressAutoHyphens/>
        <w:autoSpaceDN w:val="0"/>
        <w:spacing w:before="120" w:after="0"/>
        <w:jc w:val="center"/>
        <w:textAlignment w:val="baseline"/>
        <w:rPr>
          <w:rFonts w:ascii="Cambria" w:eastAsia="SimSun" w:hAnsi="Cambria" w:cs="Mangal"/>
          <w:b/>
          <w:kern w:val="3"/>
          <w:sz w:val="24"/>
          <w:szCs w:val="24"/>
          <w:lang w:val="bg-BG" w:bidi="hi-IN"/>
        </w:rPr>
      </w:pPr>
    </w:p>
    <w:p w14:paraId="5BCAE60B" w14:textId="77777777" w:rsidR="002C57BC" w:rsidRPr="002C57BC" w:rsidRDefault="002C57BC" w:rsidP="00247DBA">
      <w:pPr>
        <w:numPr>
          <w:ilvl w:val="0"/>
          <w:numId w:val="24"/>
        </w:numPr>
        <w:tabs>
          <w:tab w:val="left" w:pos="284"/>
        </w:tabs>
        <w:spacing w:after="240" w:line="240" w:lineRule="auto"/>
        <w:ind w:left="0" w:firstLine="0"/>
        <w:rPr>
          <w:rFonts w:ascii="Cambria" w:eastAsia="Times New Roman" w:hAnsi="Cambria"/>
          <w:b/>
          <w:color w:val="000000"/>
          <w:sz w:val="24"/>
          <w:szCs w:val="24"/>
          <w:lang w:val="bg-BG"/>
        </w:rPr>
      </w:pPr>
      <w:r w:rsidRPr="002C57BC">
        <w:rPr>
          <w:rFonts w:ascii="Cambria" w:eastAsia="Times New Roman" w:hAnsi="Cambria"/>
          <w:b/>
          <w:color w:val="000000"/>
          <w:sz w:val="24"/>
          <w:szCs w:val="24"/>
          <w:lang w:val="bg-BG"/>
        </w:rPr>
        <w:t>Изисквания за изпълнение на обществената поръчка по обособената позиция</w:t>
      </w:r>
    </w:p>
    <w:p w14:paraId="11E821D8" w14:textId="77777777" w:rsidR="002C57BC" w:rsidRPr="002C57BC" w:rsidRDefault="002C57BC" w:rsidP="002C57BC">
      <w:pPr>
        <w:spacing w:after="0" w:line="240" w:lineRule="auto"/>
        <w:rPr>
          <w:rFonts w:ascii="Cambria" w:eastAsia="Times New Roman" w:hAnsi="Cambria"/>
          <w:b/>
          <w:sz w:val="24"/>
          <w:szCs w:val="24"/>
          <w:lang w:val="bg-BG"/>
        </w:rPr>
      </w:pPr>
      <w:r w:rsidRPr="002C57BC">
        <w:rPr>
          <w:rFonts w:ascii="Cambria" w:eastAsia="Times New Roman" w:hAnsi="Cambria"/>
          <w:b/>
          <w:sz w:val="24"/>
          <w:szCs w:val="24"/>
          <w:lang w:val="bg-BG"/>
        </w:rPr>
        <w:t>А.  Обхват на застраховане - извън територията на Република България</w:t>
      </w:r>
    </w:p>
    <w:p w14:paraId="116719E3" w14:textId="77777777" w:rsidR="002C57BC" w:rsidRPr="002C57BC" w:rsidRDefault="002C57BC" w:rsidP="002C57BC">
      <w:pPr>
        <w:spacing w:after="0" w:line="240" w:lineRule="auto"/>
        <w:rPr>
          <w:rFonts w:ascii="Cambria" w:eastAsia="Times New Roman" w:hAnsi="Cambria"/>
          <w:b/>
          <w:sz w:val="24"/>
          <w:szCs w:val="24"/>
          <w:lang w:val="bg-BG"/>
        </w:rPr>
      </w:pPr>
    </w:p>
    <w:p w14:paraId="3B58D8B4" w14:textId="77777777" w:rsidR="002C57BC" w:rsidRPr="002C57BC" w:rsidRDefault="002C57BC" w:rsidP="002C57BC">
      <w:pPr>
        <w:spacing w:after="0" w:line="240" w:lineRule="auto"/>
        <w:rPr>
          <w:rFonts w:ascii="Cambria" w:eastAsia="Times New Roman" w:hAnsi="Cambria"/>
          <w:b/>
          <w:sz w:val="24"/>
          <w:szCs w:val="24"/>
          <w:lang w:val="bg-BG"/>
        </w:rPr>
      </w:pPr>
      <w:r w:rsidRPr="002C57BC">
        <w:rPr>
          <w:rFonts w:ascii="Cambria" w:eastAsia="Times New Roman" w:hAnsi="Cambria"/>
          <w:b/>
          <w:sz w:val="24"/>
          <w:szCs w:val="24"/>
          <w:lang w:val="bg-BG"/>
        </w:rPr>
        <w:t xml:space="preserve">Б.   Обект на застраховане </w:t>
      </w:r>
    </w:p>
    <w:p w14:paraId="5A7E56EB" w14:textId="2EDB2801" w:rsidR="002C57BC" w:rsidRPr="002C57BC" w:rsidRDefault="002C57BC" w:rsidP="002C57BC">
      <w:pPr>
        <w:widowControl w:val="0"/>
        <w:shd w:val="clear" w:color="auto" w:fill="FFFFFF"/>
        <w:tabs>
          <w:tab w:val="left" w:pos="365"/>
        </w:tabs>
        <w:autoSpaceDE w:val="0"/>
        <w:autoSpaceDN w:val="0"/>
        <w:adjustRightInd w:val="0"/>
        <w:spacing w:after="0" w:line="274" w:lineRule="exact"/>
        <w:ind w:left="10"/>
        <w:jc w:val="both"/>
        <w:rPr>
          <w:rFonts w:ascii="Cambria" w:eastAsia="Times New Roman" w:hAnsi="Cambria"/>
          <w:color w:val="000000"/>
          <w:spacing w:val="-22"/>
          <w:sz w:val="24"/>
          <w:szCs w:val="24"/>
          <w:lang w:val="bg-BG"/>
        </w:rPr>
      </w:pPr>
      <w:r w:rsidRPr="002C57BC">
        <w:rPr>
          <w:rFonts w:ascii="Cambria" w:eastAsia="Times New Roman" w:hAnsi="Cambria"/>
          <w:color w:val="000000"/>
          <w:sz w:val="24"/>
          <w:szCs w:val="24"/>
          <w:lang w:val="bg-BG"/>
        </w:rPr>
        <w:t>1. Н</w:t>
      </w:r>
      <w:r w:rsidRPr="002C57BC">
        <w:rPr>
          <w:rFonts w:ascii="Cambria" w:eastAsia="Times New Roman" w:hAnsi="Cambria"/>
          <w:color w:val="000000"/>
          <w:spacing w:val="-1"/>
          <w:sz w:val="24"/>
          <w:szCs w:val="25"/>
          <w:lang w:val="bg-BG"/>
        </w:rPr>
        <w:t xml:space="preserve">едвижимо имущество, </w:t>
      </w:r>
      <w:r w:rsidRPr="002C57BC">
        <w:rPr>
          <w:rFonts w:ascii="Cambria" w:eastAsia="Times New Roman" w:hAnsi="Cambria"/>
          <w:bCs/>
          <w:sz w:val="24"/>
          <w:szCs w:val="24"/>
          <w:lang w:val="bg-BG"/>
        </w:rPr>
        <w:t>собственост на Република България извън страната, предоставено за управление на МВнР</w:t>
      </w:r>
      <w:r w:rsidRPr="002C57BC">
        <w:rPr>
          <w:rFonts w:ascii="Cambria" w:eastAsia="Times New Roman" w:hAnsi="Cambria"/>
          <w:color w:val="000000"/>
          <w:spacing w:val="-1"/>
          <w:sz w:val="24"/>
          <w:szCs w:val="25"/>
          <w:lang w:val="bg-BG"/>
        </w:rPr>
        <w:t xml:space="preserve"> – сгради</w:t>
      </w:r>
      <w:r w:rsidRPr="002C57BC">
        <w:rPr>
          <w:rFonts w:ascii="Cambria" w:eastAsia="Times New Roman" w:hAnsi="Cambria"/>
          <w:color w:val="000000"/>
          <w:sz w:val="24"/>
          <w:szCs w:val="24"/>
          <w:lang w:val="bg-BG"/>
        </w:rPr>
        <w:t>, съгласно</w:t>
      </w:r>
      <w:r w:rsidRPr="002C57BC">
        <w:rPr>
          <w:rFonts w:ascii="Cambria" w:eastAsia="Times New Roman" w:hAnsi="Cambria"/>
          <w:color w:val="000000"/>
          <w:spacing w:val="5"/>
          <w:sz w:val="24"/>
          <w:szCs w:val="24"/>
          <w:lang w:val="bg-BG"/>
        </w:rPr>
        <w:t xml:space="preserve"> </w:t>
      </w:r>
      <w:r w:rsidR="0083207D">
        <w:rPr>
          <w:rFonts w:ascii="Cambria" w:eastAsia="Times New Roman" w:hAnsi="Cambria"/>
          <w:color w:val="000000"/>
          <w:sz w:val="24"/>
          <w:szCs w:val="24"/>
          <w:lang w:val="bg-BG"/>
        </w:rPr>
        <w:t>Таблица</w:t>
      </w:r>
      <w:r w:rsidRPr="002C57BC">
        <w:rPr>
          <w:rFonts w:ascii="Cambria" w:eastAsia="Times New Roman" w:hAnsi="Cambria"/>
          <w:color w:val="000000"/>
          <w:sz w:val="24"/>
          <w:szCs w:val="24"/>
          <w:lang w:val="bg-BG"/>
        </w:rPr>
        <w:t>: „</w:t>
      </w:r>
      <w:r w:rsidRPr="002C57BC">
        <w:rPr>
          <w:rFonts w:ascii="Cambria" w:eastAsia="Times New Roman" w:hAnsi="Cambria"/>
          <w:color w:val="000000"/>
          <w:spacing w:val="5"/>
          <w:sz w:val="24"/>
          <w:szCs w:val="24"/>
          <w:lang w:val="bg-BG"/>
        </w:rPr>
        <w:t>Списък на недвижимото имущество, обект на застраховане”</w:t>
      </w:r>
      <w:r w:rsidRPr="002C57BC">
        <w:rPr>
          <w:rFonts w:ascii="Cambria" w:eastAsia="Times New Roman" w:hAnsi="Cambria"/>
          <w:color w:val="000000"/>
          <w:sz w:val="24"/>
          <w:szCs w:val="24"/>
          <w:lang w:val="bg-BG"/>
        </w:rPr>
        <w:t xml:space="preserve">, на обща стойност </w:t>
      </w:r>
      <w:r w:rsidR="00DE2CBD" w:rsidRPr="00DE2CBD">
        <w:rPr>
          <w:rFonts w:ascii="Cambria" w:eastAsia="Times New Roman" w:hAnsi="Cambria"/>
          <w:bCs/>
          <w:sz w:val="24"/>
          <w:szCs w:val="24"/>
          <w:lang w:val="bg-BG"/>
        </w:rPr>
        <w:t>1 159 728 349,10 лв. (един милиард сто петдесет и девет милиона седемстотин двадесет и осем хиляди триста четиридесет и девет лева и десет стотинки)</w:t>
      </w:r>
      <w:r w:rsidRPr="002C57BC">
        <w:rPr>
          <w:rFonts w:ascii="Cambria" w:eastAsia="Times New Roman" w:hAnsi="Cambria"/>
          <w:color w:val="000000"/>
          <w:sz w:val="24"/>
          <w:szCs w:val="24"/>
          <w:lang w:val="bg-BG"/>
        </w:rPr>
        <w:t>, която да бъде приета за възстановителна стойност.</w:t>
      </w:r>
    </w:p>
    <w:p w14:paraId="3BD953EE" w14:textId="77777777" w:rsidR="002C57BC" w:rsidRPr="002C57BC" w:rsidRDefault="002C57BC" w:rsidP="002C57BC">
      <w:pPr>
        <w:widowControl w:val="0"/>
        <w:shd w:val="clear" w:color="auto" w:fill="FFFFFF"/>
        <w:tabs>
          <w:tab w:val="left" w:pos="365"/>
        </w:tabs>
        <w:autoSpaceDE w:val="0"/>
        <w:autoSpaceDN w:val="0"/>
        <w:adjustRightInd w:val="0"/>
        <w:spacing w:after="0" w:line="274" w:lineRule="exact"/>
        <w:jc w:val="both"/>
        <w:rPr>
          <w:rFonts w:ascii="Cambria" w:eastAsia="Times New Roman" w:hAnsi="Cambria"/>
          <w:color w:val="000000"/>
          <w:spacing w:val="-22"/>
          <w:sz w:val="24"/>
          <w:szCs w:val="24"/>
          <w:lang w:val="bg-BG"/>
        </w:rPr>
      </w:pPr>
    </w:p>
    <w:p w14:paraId="1B75B425" w14:textId="77777777" w:rsidR="002C57BC" w:rsidRPr="002C57BC" w:rsidRDefault="002C57BC" w:rsidP="002C57BC">
      <w:pPr>
        <w:shd w:val="clear" w:color="auto" w:fill="FFFFFF"/>
        <w:spacing w:after="0" w:line="274" w:lineRule="exact"/>
        <w:ind w:left="14"/>
        <w:jc w:val="both"/>
        <w:rPr>
          <w:rFonts w:ascii="Cambria" w:eastAsia="Times New Roman" w:hAnsi="Cambria"/>
          <w:color w:val="000000"/>
          <w:sz w:val="24"/>
          <w:szCs w:val="24"/>
          <w:lang w:val="bg-BG"/>
        </w:rPr>
      </w:pPr>
      <w:r w:rsidRPr="002C57BC">
        <w:rPr>
          <w:rFonts w:ascii="Cambria" w:eastAsia="Times New Roman" w:hAnsi="Cambria"/>
          <w:color w:val="000000"/>
          <w:sz w:val="24"/>
          <w:szCs w:val="24"/>
          <w:lang w:val="bg-BG"/>
        </w:rPr>
        <w:t>2. Д</w:t>
      </w:r>
      <w:r w:rsidRPr="002C57BC">
        <w:rPr>
          <w:rFonts w:ascii="Cambria" w:eastAsia="Times New Roman" w:hAnsi="Cambria"/>
          <w:color w:val="000000"/>
          <w:spacing w:val="-1"/>
          <w:sz w:val="24"/>
          <w:szCs w:val="25"/>
          <w:lang w:val="bg-BG"/>
        </w:rPr>
        <w:t xml:space="preserve">вижимо имущество </w:t>
      </w:r>
      <w:r w:rsidRPr="002C57BC">
        <w:rPr>
          <w:rFonts w:ascii="Cambria" w:eastAsia="Times New Roman" w:hAnsi="Cambria"/>
          <w:bCs/>
          <w:iCs/>
          <w:sz w:val="24"/>
          <w:szCs w:val="24"/>
          <w:lang w:val="bg-BG"/>
        </w:rPr>
        <w:t xml:space="preserve">на задграничните представителства на </w:t>
      </w:r>
      <w:r w:rsidRPr="002C57BC">
        <w:rPr>
          <w:rFonts w:ascii="Cambria" w:eastAsia="Times New Roman" w:hAnsi="Cambria"/>
          <w:bCs/>
          <w:iCs/>
          <w:color w:val="000000"/>
          <w:sz w:val="24"/>
          <w:szCs w:val="24"/>
          <w:lang w:val="bg-BG"/>
        </w:rPr>
        <w:t>Република България в чужбина</w:t>
      </w:r>
      <w:r w:rsidRPr="002C57BC">
        <w:rPr>
          <w:rFonts w:ascii="Cambria" w:eastAsia="Times New Roman" w:hAnsi="Cambria"/>
          <w:color w:val="000000"/>
          <w:sz w:val="24"/>
          <w:szCs w:val="24"/>
          <w:lang w:val="bg-BG"/>
        </w:rPr>
        <w:t xml:space="preserve">, находящо се в собствените и наетите имоти, ползвани за нуждите на задграничните представителства на Република България в чужбина - мебели, обзавеждане </w:t>
      </w:r>
      <w:r w:rsidRPr="002C57BC">
        <w:rPr>
          <w:rFonts w:ascii="Cambria" w:eastAsia="Times New Roman" w:hAnsi="Cambria"/>
          <w:color w:val="000000"/>
          <w:spacing w:val="5"/>
          <w:sz w:val="24"/>
          <w:szCs w:val="24"/>
          <w:lang w:val="bg-BG"/>
        </w:rPr>
        <w:t xml:space="preserve">и електронна техника - с </w:t>
      </w:r>
      <w:r w:rsidRPr="002C57BC">
        <w:rPr>
          <w:rFonts w:ascii="Cambria" w:eastAsia="Times New Roman" w:hAnsi="Cambria"/>
          <w:color w:val="000000"/>
          <w:spacing w:val="1"/>
          <w:sz w:val="24"/>
          <w:szCs w:val="24"/>
          <w:lang w:val="bg-BG"/>
        </w:rPr>
        <w:t xml:space="preserve">лимит за </w:t>
      </w:r>
      <w:r w:rsidRPr="002C57BC">
        <w:rPr>
          <w:rFonts w:ascii="Cambria" w:eastAsia="Times New Roman" w:hAnsi="Cambria"/>
          <w:color w:val="000000"/>
          <w:spacing w:val="2"/>
          <w:sz w:val="24"/>
          <w:szCs w:val="24"/>
          <w:lang w:val="bg-BG"/>
        </w:rPr>
        <w:t xml:space="preserve">едно застрахователно събитие 2 000 000 </w:t>
      </w:r>
      <w:r w:rsidRPr="002C57BC">
        <w:rPr>
          <w:rFonts w:ascii="Cambria" w:eastAsia="Times New Roman" w:hAnsi="Cambria"/>
          <w:sz w:val="24"/>
          <w:szCs w:val="24"/>
          <w:lang w:val="bg-BG"/>
        </w:rPr>
        <w:t>EUR</w:t>
      </w:r>
      <w:r w:rsidRPr="002C57BC">
        <w:rPr>
          <w:rFonts w:ascii="Cambria" w:eastAsia="Times New Roman" w:hAnsi="Cambria"/>
          <w:color w:val="000000"/>
          <w:spacing w:val="2"/>
          <w:sz w:val="24"/>
          <w:szCs w:val="24"/>
          <w:lang w:val="bg-BG"/>
        </w:rPr>
        <w:t xml:space="preserve"> (два милиона евро)</w:t>
      </w:r>
      <w:r w:rsidRPr="002C57BC">
        <w:rPr>
          <w:rFonts w:ascii="Cambria" w:eastAsia="Times New Roman" w:hAnsi="Cambria"/>
          <w:color w:val="000000"/>
          <w:sz w:val="24"/>
          <w:szCs w:val="24"/>
          <w:lang w:val="bg-BG"/>
        </w:rPr>
        <w:t xml:space="preserve"> </w:t>
      </w:r>
      <w:r w:rsidRPr="002C57BC">
        <w:rPr>
          <w:rFonts w:ascii="Cambria" w:eastAsia="Times New Roman" w:hAnsi="Cambria"/>
          <w:color w:val="000000"/>
          <w:spacing w:val="4"/>
          <w:sz w:val="24"/>
          <w:szCs w:val="24"/>
          <w:lang w:val="bg-BG"/>
        </w:rPr>
        <w:t xml:space="preserve">и общ лимит за </w:t>
      </w:r>
      <w:r w:rsidRPr="002C57BC">
        <w:rPr>
          <w:rFonts w:ascii="Cambria" w:eastAsia="Times New Roman" w:hAnsi="Cambria"/>
          <w:color w:val="000000"/>
          <w:spacing w:val="7"/>
          <w:sz w:val="24"/>
          <w:szCs w:val="24"/>
          <w:lang w:val="bg-BG"/>
        </w:rPr>
        <w:t>една застрахователна  година</w:t>
      </w:r>
      <w:r w:rsidRPr="002C57BC">
        <w:rPr>
          <w:rFonts w:ascii="Cambria" w:eastAsia="Times New Roman" w:hAnsi="Cambria"/>
          <w:color w:val="000000"/>
          <w:sz w:val="24"/>
          <w:szCs w:val="24"/>
          <w:lang w:val="bg-BG"/>
        </w:rPr>
        <w:t xml:space="preserve"> 40 000 000</w:t>
      </w:r>
      <w:r w:rsidRPr="002C57BC">
        <w:rPr>
          <w:rFonts w:ascii="Cambria" w:eastAsia="Times New Roman" w:hAnsi="Cambria"/>
          <w:sz w:val="24"/>
          <w:szCs w:val="24"/>
          <w:lang w:val="bg-BG"/>
        </w:rPr>
        <w:t xml:space="preserve"> EUR</w:t>
      </w:r>
      <w:r w:rsidRPr="002C57BC">
        <w:rPr>
          <w:rFonts w:ascii="Cambria" w:eastAsia="Times New Roman" w:hAnsi="Cambria"/>
          <w:color w:val="000000"/>
          <w:sz w:val="24"/>
          <w:szCs w:val="24"/>
          <w:lang w:val="bg-BG"/>
        </w:rPr>
        <w:t xml:space="preserve"> (четиридесет милиона евро).</w:t>
      </w:r>
    </w:p>
    <w:p w14:paraId="0D8CAB63" w14:textId="77777777" w:rsidR="002C57BC" w:rsidRPr="002C57BC" w:rsidRDefault="002C57BC" w:rsidP="002C57BC">
      <w:pPr>
        <w:spacing w:after="0" w:line="240" w:lineRule="auto"/>
        <w:ind w:left="14"/>
        <w:rPr>
          <w:rFonts w:ascii="Cambria" w:eastAsia="Times New Roman" w:hAnsi="Cambria"/>
          <w:sz w:val="24"/>
          <w:szCs w:val="24"/>
          <w:lang w:val="bg-BG"/>
        </w:rPr>
      </w:pPr>
    </w:p>
    <w:p w14:paraId="6897B46D" w14:textId="77777777" w:rsidR="002C57BC" w:rsidRPr="002C57BC" w:rsidRDefault="002C57BC" w:rsidP="002C57BC">
      <w:pPr>
        <w:shd w:val="clear" w:color="auto" w:fill="FFFFFF"/>
        <w:spacing w:after="0" w:line="274" w:lineRule="exact"/>
        <w:ind w:left="14"/>
        <w:jc w:val="both"/>
        <w:rPr>
          <w:rFonts w:ascii="Cambria" w:eastAsia="Times New Roman" w:hAnsi="Cambria"/>
          <w:sz w:val="24"/>
          <w:szCs w:val="24"/>
          <w:lang w:val="bg-BG"/>
        </w:rPr>
      </w:pPr>
      <w:r w:rsidRPr="002C57BC">
        <w:rPr>
          <w:rFonts w:ascii="Cambria" w:eastAsia="Times New Roman" w:hAnsi="Cambria"/>
          <w:color w:val="000000"/>
          <w:sz w:val="24"/>
          <w:szCs w:val="24"/>
          <w:lang w:val="bg-BG"/>
        </w:rPr>
        <w:t xml:space="preserve">      Недвижимото имущество се застрахова по неговата възстановителна стойност. Обезщетенията при застрахователно събитие се изплащат  съгласно инвентарен опис на съответната мисия на Република България. </w:t>
      </w:r>
    </w:p>
    <w:p w14:paraId="1EF1B408" w14:textId="77777777" w:rsidR="002C57BC" w:rsidRPr="002C57BC" w:rsidRDefault="002C57BC" w:rsidP="002C57BC">
      <w:pPr>
        <w:widowControl w:val="0"/>
        <w:shd w:val="clear" w:color="auto" w:fill="FFFFFF"/>
        <w:tabs>
          <w:tab w:val="left" w:pos="365"/>
        </w:tabs>
        <w:autoSpaceDE w:val="0"/>
        <w:autoSpaceDN w:val="0"/>
        <w:adjustRightInd w:val="0"/>
        <w:spacing w:after="0" w:line="274" w:lineRule="exact"/>
        <w:jc w:val="both"/>
        <w:rPr>
          <w:rFonts w:ascii="Cambria" w:eastAsia="Times New Roman" w:hAnsi="Cambria"/>
          <w:sz w:val="24"/>
          <w:szCs w:val="24"/>
          <w:lang w:val="bg-BG"/>
        </w:rPr>
      </w:pPr>
    </w:p>
    <w:p w14:paraId="3994691A" w14:textId="77777777" w:rsidR="002C57BC" w:rsidRPr="002C57BC" w:rsidRDefault="002C57BC" w:rsidP="002C57BC">
      <w:pPr>
        <w:spacing w:after="0" w:line="240" w:lineRule="auto"/>
        <w:rPr>
          <w:rFonts w:ascii="Cambria" w:eastAsia="Times New Roman" w:hAnsi="Cambria"/>
          <w:b/>
          <w:sz w:val="24"/>
          <w:szCs w:val="24"/>
          <w:lang w:val="bg-BG"/>
        </w:rPr>
      </w:pPr>
      <w:r w:rsidRPr="002C57BC">
        <w:rPr>
          <w:rFonts w:ascii="Cambria" w:eastAsia="Times New Roman" w:hAnsi="Cambria"/>
          <w:b/>
          <w:sz w:val="24"/>
          <w:szCs w:val="24"/>
          <w:lang w:val="bg-BG"/>
        </w:rPr>
        <w:t>В.   Застрахователно покритие</w:t>
      </w:r>
    </w:p>
    <w:p w14:paraId="0D90EE41" w14:textId="77777777" w:rsidR="002C57BC" w:rsidRPr="002C57BC" w:rsidRDefault="002C57BC" w:rsidP="002C57BC">
      <w:pPr>
        <w:autoSpaceDE w:val="0"/>
        <w:autoSpaceDN w:val="0"/>
        <w:adjustRightInd w:val="0"/>
        <w:spacing w:after="0" w:line="240" w:lineRule="auto"/>
        <w:rPr>
          <w:rFonts w:ascii="Cambria" w:eastAsia="Times New Roman" w:hAnsi="Cambria" w:cs="ArialMT"/>
          <w:sz w:val="24"/>
          <w:szCs w:val="24"/>
          <w:lang w:val="bg-BG" w:eastAsia="bg-BG"/>
        </w:rPr>
      </w:pPr>
      <w:r w:rsidRPr="002C57BC">
        <w:rPr>
          <w:rFonts w:ascii="Cambria" w:eastAsia="Times New Roman" w:hAnsi="Cambria"/>
          <w:bCs/>
          <w:sz w:val="24"/>
          <w:szCs w:val="24"/>
          <w:lang w:val="bg-BG"/>
        </w:rPr>
        <w:t xml:space="preserve">       Застраховка с покритие минимум по рисковете:</w:t>
      </w:r>
    </w:p>
    <w:p w14:paraId="0C10E4FF"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пожар (вкл. умишлено причинен пожар) и последици от гасенето му;</w:t>
      </w:r>
    </w:p>
    <w:p w14:paraId="7F2DB2A5"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мълния (пряко и непряко попадение), експлозия (в и извън обекта), имплозия;</w:t>
      </w:r>
    </w:p>
    <w:p w14:paraId="172B63FF"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падане на пилотирано или непилотирано летателно тяло, негови части или товар;</w:t>
      </w:r>
    </w:p>
    <w:p w14:paraId="76A7F172"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падане на дървета и клони, буря, градушка, проливен дъжд, наводнение,</w:t>
      </w:r>
    </w:p>
    <w:p w14:paraId="23E68B04"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увреждане от тежест при натрупване на сняг или лед, падане на лавина, измръзване;</w:t>
      </w:r>
    </w:p>
    <w:p w14:paraId="5E6FE1CE"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земетресение;</w:t>
      </w:r>
    </w:p>
    <w:p w14:paraId="05369560"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авария на ВиК, електрически, отоплителни и вентилационни инсталации (в и извън обекта) (вкл. от късо съединение или токов удар);</w:t>
      </w:r>
    </w:p>
    <w:p w14:paraId="1A0D28D1"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2C57BC">
        <w:rPr>
          <w:rFonts w:ascii="Cambria" w:eastAsia="Times New Roman" w:hAnsi="Cambria"/>
          <w:b/>
          <w:sz w:val="24"/>
          <w:szCs w:val="24"/>
          <w:lang w:val="bg-BG"/>
        </w:rPr>
        <w:lastRenderedPageBreak/>
        <w:t>стачки, граждански вълнения, бунтове, размирици, преврати, безредици, военни действия от всякакъв вид, неприятелско нахлуване - с или без обявяване на война (с лимит за едно събитие и в агрегат за една застрахователна година 10 000 000 евро);</w:t>
      </w:r>
    </w:p>
    <w:p w14:paraId="05E3A276"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2C57BC">
        <w:rPr>
          <w:rFonts w:ascii="Cambria" w:eastAsia="Times New Roman" w:hAnsi="Cambria"/>
          <w:b/>
          <w:sz w:val="24"/>
          <w:szCs w:val="24"/>
          <w:lang w:val="bg-BG"/>
        </w:rPr>
        <w:t>извънредно положение, улични вълнения (с лимит за едно събитие и в агрегат за една застрахователна година 10 000 000 евро);</w:t>
      </w:r>
    </w:p>
    <w:p w14:paraId="08DC35C1"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2C57BC">
        <w:rPr>
          <w:rFonts w:ascii="Cambria" w:eastAsia="Times New Roman" w:hAnsi="Cambria"/>
          <w:b/>
          <w:sz w:val="24"/>
          <w:szCs w:val="24"/>
          <w:lang w:val="bg-BG"/>
        </w:rPr>
        <w:t>тероризъм (с лимит за едно събитие и в агрегат за една застрахователна година 15 000 000 евро);</w:t>
      </w:r>
    </w:p>
    <w:p w14:paraId="0306D906"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 xml:space="preserve">свличане или </w:t>
      </w:r>
      <w:r w:rsidRPr="00A11237">
        <w:rPr>
          <w:rFonts w:ascii="Cambria" w:eastAsia="Times New Roman" w:hAnsi="Cambria"/>
          <w:sz w:val="24"/>
          <w:szCs w:val="24"/>
          <w:lang w:val="bg-BG"/>
        </w:rPr>
        <w:t>срутване на земни пластове, увреждане от действие на подпочвени води или морски вълни;</w:t>
      </w:r>
    </w:p>
    <w:p w14:paraId="38C07F97"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удар от превозно средство или животно;</w:t>
      </w:r>
    </w:p>
    <w:p w14:paraId="4BEB977A"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вандализъм,  чупене на стъкла и витрини, повреждане на рекламни надписи и табели (с лимит за едно събитие и в агрегат за една застрахователна година 2 000 000 евро);</w:t>
      </w:r>
    </w:p>
    <w:p w14:paraId="281F0913"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злоумишлени действия на трети лица;</w:t>
      </w:r>
    </w:p>
    <w:p w14:paraId="49ABEB01"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ударни или звукови вълни;</w:t>
      </w:r>
    </w:p>
    <w:p w14:paraId="63635BAE"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щети, вследствие взломно проникване;</w:t>
      </w:r>
    </w:p>
    <w:p w14:paraId="75C105A3"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разноски за разчистване на останки, разходи за спасяване на имуществото или за намаляване на размера на щетите (с лимит за едно събитие и в агрегат за една застрахователна година 2 000 000 евро);</w:t>
      </w:r>
    </w:p>
    <w:p w14:paraId="09023FD8"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грабеж, кражба чрез взлом и кражба чрез технически средства на движимото имущество с лимит на едно събитие 2 000 000 евро и в агрегат за една застрахователна година 10 000 000 евро;</w:t>
      </w:r>
    </w:p>
    <w:p w14:paraId="3657FE3D"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отговорност за нанесени щети на трети</w:t>
      </w:r>
      <w:r w:rsidRPr="002C57BC">
        <w:rPr>
          <w:rFonts w:ascii="Cambria" w:eastAsia="Times New Roman" w:hAnsi="Cambria"/>
          <w:sz w:val="24"/>
          <w:szCs w:val="24"/>
          <w:lang w:val="bg-BG"/>
        </w:rPr>
        <w:t xml:space="preserve"> лица в резултат на посочените по- горе рискове (с лимит за едно събитие и в агрегат за една застрахователна година 5 000 000 евро) </w:t>
      </w:r>
    </w:p>
    <w:p w14:paraId="68C1298C" w14:textId="77777777" w:rsidR="002C57BC" w:rsidRPr="002C57BC"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или:</w:t>
      </w:r>
    </w:p>
    <w:p w14:paraId="5563D353" w14:textId="77777777" w:rsidR="002C57BC" w:rsidRPr="002C57BC" w:rsidRDefault="002C57BC" w:rsidP="00247DBA">
      <w:pPr>
        <w:numPr>
          <w:ilvl w:val="0"/>
          <w:numId w:val="26"/>
        </w:numPr>
        <w:overflowPunct w:val="0"/>
        <w:autoSpaceDE w:val="0"/>
        <w:autoSpaceDN w:val="0"/>
        <w:adjustRightInd w:val="0"/>
        <w:spacing w:after="0" w:line="240" w:lineRule="auto"/>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всички възможни рискове (All Risks), с изключение на изрично посочените от участника. Задължителните рискове, изброени по-горе, не могат да бъдат изключвани.</w:t>
      </w:r>
    </w:p>
    <w:p w14:paraId="71AEED78" w14:textId="77777777" w:rsidR="002C57BC" w:rsidRPr="002C57BC" w:rsidRDefault="002C57BC" w:rsidP="002C57BC">
      <w:pPr>
        <w:overflowPunct w:val="0"/>
        <w:autoSpaceDE w:val="0"/>
        <w:autoSpaceDN w:val="0"/>
        <w:adjustRightInd w:val="0"/>
        <w:spacing w:after="0" w:line="240" w:lineRule="auto"/>
        <w:ind w:left="180"/>
        <w:jc w:val="both"/>
        <w:textAlignment w:val="baseline"/>
        <w:rPr>
          <w:rFonts w:ascii="Cambria" w:eastAsia="Times New Roman" w:hAnsi="Cambria"/>
          <w:sz w:val="24"/>
          <w:szCs w:val="24"/>
          <w:lang w:val="bg-BG"/>
        </w:rPr>
      </w:pPr>
    </w:p>
    <w:p w14:paraId="5ED8F806" w14:textId="77777777" w:rsidR="002C57BC" w:rsidRPr="002C57BC" w:rsidRDefault="002C57BC" w:rsidP="002C57BC">
      <w:pPr>
        <w:autoSpaceDE w:val="0"/>
        <w:autoSpaceDN w:val="0"/>
        <w:adjustRightInd w:val="0"/>
        <w:spacing w:after="0" w:line="240" w:lineRule="auto"/>
        <w:rPr>
          <w:rFonts w:ascii="Cambria" w:eastAsia="Times New Roman" w:hAnsi="Cambria"/>
          <w:i/>
          <w:sz w:val="24"/>
          <w:szCs w:val="24"/>
          <w:lang w:val="bg-BG"/>
        </w:rPr>
      </w:pPr>
      <w:r w:rsidRPr="002C57BC">
        <w:rPr>
          <w:rFonts w:ascii="Cambria" w:eastAsia="Times New Roman" w:hAnsi="Cambria"/>
          <w:sz w:val="24"/>
          <w:szCs w:val="24"/>
          <w:lang w:val="bg-BG"/>
        </w:rPr>
        <w:t xml:space="preserve">      </w:t>
      </w:r>
      <w:r w:rsidRPr="002C57BC">
        <w:rPr>
          <w:rFonts w:ascii="Cambria" w:eastAsia="Times New Roman" w:hAnsi="Cambria"/>
          <w:i/>
          <w:sz w:val="24"/>
          <w:szCs w:val="24"/>
          <w:lang w:val="bg-BG"/>
        </w:rPr>
        <w:t>Забележка:</w:t>
      </w:r>
    </w:p>
    <w:p w14:paraId="44AFD984" w14:textId="77777777" w:rsidR="002C57BC" w:rsidRPr="002C57BC" w:rsidRDefault="002C57BC" w:rsidP="002C57BC">
      <w:pPr>
        <w:spacing w:after="0" w:line="240" w:lineRule="auto"/>
        <w:jc w:val="both"/>
        <w:rPr>
          <w:rFonts w:ascii="Cambria" w:eastAsia="Times New Roman" w:hAnsi="Cambria"/>
          <w:sz w:val="24"/>
          <w:szCs w:val="24"/>
          <w:lang w:val="bg-BG"/>
        </w:rPr>
      </w:pPr>
      <w:r w:rsidRPr="002C57BC">
        <w:rPr>
          <w:rFonts w:ascii="Cambria" w:eastAsia="Times New Roman" w:hAnsi="Cambria"/>
          <w:sz w:val="24"/>
          <w:szCs w:val="24"/>
          <w:lang w:val="bg-BG"/>
        </w:rPr>
        <w:t xml:space="preserve">     1. В движимите имущества, подлежащи на застраховане, не се включват произведения на изкуството.</w:t>
      </w:r>
    </w:p>
    <w:p w14:paraId="293886E7" w14:textId="77777777" w:rsidR="002C57BC" w:rsidRPr="002C57BC" w:rsidRDefault="002C57BC" w:rsidP="002C57BC">
      <w:pPr>
        <w:spacing w:after="0" w:line="240" w:lineRule="auto"/>
        <w:rPr>
          <w:rFonts w:ascii="Cambria" w:eastAsia="Times New Roman" w:hAnsi="Cambria"/>
          <w:i/>
          <w:sz w:val="24"/>
          <w:szCs w:val="24"/>
          <w:lang w:val="bg-BG"/>
        </w:rPr>
      </w:pPr>
    </w:p>
    <w:p w14:paraId="789C1F9C" w14:textId="77777777" w:rsidR="002C57BC" w:rsidRPr="002C57BC" w:rsidRDefault="002C57BC" w:rsidP="002C57BC">
      <w:pPr>
        <w:spacing w:after="0" w:line="240" w:lineRule="auto"/>
        <w:jc w:val="both"/>
        <w:rPr>
          <w:rFonts w:ascii="Cambria" w:eastAsia="Times New Roman" w:hAnsi="Cambria"/>
          <w:b/>
          <w:i/>
          <w:sz w:val="24"/>
          <w:szCs w:val="24"/>
          <w:lang w:val="bg-BG"/>
        </w:rPr>
      </w:pPr>
      <w:r w:rsidRPr="002C57BC">
        <w:rPr>
          <w:rFonts w:ascii="Cambria" w:eastAsia="Times New Roman" w:hAnsi="Cambria"/>
          <w:b/>
          <w:i/>
          <w:sz w:val="24"/>
          <w:szCs w:val="24"/>
          <w:lang w:val="bg-BG"/>
        </w:rPr>
        <w:t xml:space="preserve">      Списъкът на недвижимото имущество подлежи на корекция към датата на сключване на договора за обществена поръчка, предвид обявените за продажба сгради от Възложителя и поети ангажименти въз основа на влезли в сила международни договори.</w:t>
      </w:r>
    </w:p>
    <w:p w14:paraId="18759FC2" w14:textId="77777777" w:rsidR="002C57BC" w:rsidRPr="002C57BC" w:rsidRDefault="002C57BC" w:rsidP="002C57BC">
      <w:pPr>
        <w:spacing w:after="0" w:line="240" w:lineRule="auto"/>
        <w:jc w:val="both"/>
        <w:rPr>
          <w:rFonts w:ascii="Cambria" w:eastAsia="Times New Roman" w:hAnsi="Cambria"/>
          <w:b/>
          <w:i/>
          <w:sz w:val="24"/>
          <w:szCs w:val="24"/>
          <w:lang w:val="bg-BG"/>
        </w:rPr>
      </w:pPr>
    </w:p>
    <w:p w14:paraId="737E8128" w14:textId="4FE3FFA2" w:rsidR="002C57BC" w:rsidRPr="002C57BC" w:rsidRDefault="002C57BC" w:rsidP="002C57BC">
      <w:pPr>
        <w:spacing w:after="0" w:line="240" w:lineRule="auto"/>
        <w:jc w:val="both"/>
        <w:rPr>
          <w:rFonts w:ascii="Cambria" w:eastAsia="Times New Roman" w:hAnsi="Cambria"/>
          <w:b/>
          <w:i/>
          <w:sz w:val="24"/>
          <w:szCs w:val="24"/>
          <w:lang w:val="bg-BG"/>
        </w:rPr>
      </w:pPr>
      <w:r w:rsidRPr="002C57BC">
        <w:rPr>
          <w:rFonts w:ascii="Cambria" w:eastAsia="Times New Roman" w:hAnsi="Cambria"/>
          <w:b/>
          <w:i/>
          <w:sz w:val="24"/>
          <w:szCs w:val="24"/>
          <w:lang w:val="bg-BG"/>
        </w:rPr>
        <w:t xml:space="preserve">      При застраховане на нови сгради, застраховката (застрахователна полица) се сключва за срок, пропорционален на оставащото време до изтичане на срока на договора за обществена поръчка,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имоти, посочена в </w:t>
      </w:r>
      <w:r w:rsidR="0083207D">
        <w:rPr>
          <w:rFonts w:ascii="Cambria" w:eastAsia="Times New Roman" w:hAnsi="Cambria"/>
          <w:b/>
          <w:i/>
          <w:sz w:val="24"/>
          <w:szCs w:val="24"/>
          <w:lang w:val="bg-BG"/>
        </w:rPr>
        <w:t>Таблицата</w:t>
      </w:r>
      <w:r w:rsidRPr="002C57BC">
        <w:rPr>
          <w:rFonts w:ascii="Cambria" w:eastAsia="Times New Roman" w:hAnsi="Cambria"/>
          <w:b/>
          <w:i/>
          <w:sz w:val="24"/>
          <w:szCs w:val="24"/>
          <w:lang w:val="bg-BG"/>
        </w:rPr>
        <w:t xml:space="preserve"> към настоящата Техническа спецификация. </w:t>
      </w:r>
    </w:p>
    <w:p w14:paraId="572DD7C3" w14:textId="77777777" w:rsidR="002C57BC" w:rsidRPr="002C57BC" w:rsidRDefault="002C57BC" w:rsidP="002C57BC">
      <w:pPr>
        <w:spacing w:after="0" w:line="240" w:lineRule="auto"/>
        <w:jc w:val="both"/>
        <w:rPr>
          <w:rFonts w:ascii="Cambria" w:eastAsia="Times New Roman" w:hAnsi="Cambria"/>
          <w:b/>
          <w:i/>
          <w:sz w:val="24"/>
          <w:szCs w:val="24"/>
          <w:lang w:val="bg-BG"/>
        </w:rPr>
      </w:pPr>
    </w:p>
    <w:p w14:paraId="14BB33FA" w14:textId="48F71EB5" w:rsidR="002C57BC" w:rsidRPr="002C57BC" w:rsidRDefault="002C57BC" w:rsidP="002C57BC">
      <w:pPr>
        <w:spacing w:after="0" w:line="240" w:lineRule="auto"/>
        <w:jc w:val="both"/>
        <w:rPr>
          <w:rFonts w:ascii="Cambria" w:eastAsia="Times New Roman" w:hAnsi="Cambria"/>
          <w:b/>
          <w:i/>
          <w:sz w:val="24"/>
          <w:szCs w:val="24"/>
          <w:lang w:val="bg-BG"/>
        </w:rPr>
      </w:pPr>
      <w:r w:rsidRPr="002C57BC">
        <w:rPr>
          <w:rFonts w:ascii="Cambria" w:eastAsia="Times New Roman" w:hAnsi="Cambria"/>
          <w:b/>
          <w:i/>
          <w:sz w:val="24"/>
          <w:szCs w:val="24"/>
          <w:lang w:val="bg-BG"/>
        </w:rPr>
        <w:lastRenderedPageBreak/>
        <w:t xml:space="preserve">      За сградите, които са изведени от </w:t>
      </w:r>
      <w:r w:rsidR="0083207D">
        <w:rPr>
          <w:rFonts w:ascii="Cambria" w:eastAsia="Times New Roman" w:hAnsi="Cambria"/>
          <w:b/>
          <w:i/>
          <w:sz w:val="24"/>
          <w:szCs w:val="24"/>
          <w:lang w:val="bg-BG"/>
        </w:rPr>
        <w:t>Таблицата</w:t>
      </w:r>
      <w:r w:rsidRPr="002C57BC">
        <w:rPr>
          <w:rFonts w:ascii="Cambria" w:eastAsia="Times New Roman" w:hAnsi="Cambria"/>
          <w:b/>
          <w:i/>
          <w:sz w:val="24"/>
          <w:szCs w:val="24"/>
          <w:lang w:val="bg-BG"/>
        </w:rPr>
        <w:t>: „Списък на недвижимото имущество, обект на застраховане” към настоящата Техническа спецификация, застрахователната премия се сторнира.</w:t>
      </w:r>
    </w:p>
    <w:p w14:paraId="6CC5B304" w14:textId="77777777" w:rsidR="002C57BC" w:rsidRPr="002C57BC" w:rsidRDefault="002C57BC" w:rsidP="002C57BC">
      <w:pPr>
        <w:spacing w:after="120" w:line="240" w:lineRule="auto"/>
        <w:jc w:val="both"/>
        <w:rPr>
          <w:rFonts w:ascii="Cambria" w:eastAsia="Times New Roman" w:hAnsi="Cambria"/>
          <w:sz w:val="24"/>
          <w:szCs w:val="24"/>
          <w:lang w:val="bg-BG"/>
        </w:rPr>
      </w:pPr>
    </w:p>
    <w:p w14:paraId="77719F4E" w14:textId="77777777" w:rsidR="002C57BC" w:rsidRPr="002C57BC" w:rsidRDefault="002C57BC" w:rsidP="002C57BC">
      <w:pPr>
        <w:spacing w:after="120"/>
        <w:ind w:right="-284"/>
        <w:jc w:val="both"/>
        <w:rPr>
          <w:rFonts w:ascii="Cambria" w:eastAsia="Times New Roman" w:hAnsi="Cambria"/>
          <w:b/>
          <w:sz w:val="24"/>
          <w:szCs w:val="24"/>
          <w:lang w:val="bg-BG" w:eastAsia="bg-BG"/>
        </w:rPr>
      </w:pPr>
      <w:r w:rsidRPr="002C57BC">
        <w:rPr>
          <w:rFonts w:ascii="Cambria" w:eastAsia="Times New Roman" w:hAnsi="Cambria"/>
          <w:b/>
          <w:color w:val="FF0000"/>
          <w:sz w:val="24"/>
          <w:szCs w:val="24"/>
          <w:lang w:val="bg-BG" w:eastAsia="bg-BG"/>
        </w:rPr>
        <w:t xml:space="preserve">        </w:t>
      </w:r>
      <w:r w:rsidRPr="002C57BC">
        <w:rPr>
          <w:rFonts w:ascii="Cambria" w:eastAsia="Times New Roman" w:hAnsi="Cambria"/>
          <w:b/>
          <w:sz w:val="24"/>
          <w:szCs w:val="24"/>
          <w:lang w:val="bg-BG" w:eastAsia="bg-BG"/>
        </w:rPr>
        <w:t>Всякаква информация, свързана с цени, трябва да се съдържа единствено в ценовото предложение на участника.</w:t>
      </w:r>
    </w:p>
    <w:p w14:paraId="5CF9611B" w14:textId="77777777" w:rsidR="002C57BC" w:rsidRPr="002C57BC" w:rsidRDefault="002C57BC" w:rsidP="002C57BC">
      <w:pPr>
        <w:tabs>
          <w:tab w:val="left" w:pos="57"/>
        </w:tabs>
        <w:spacing w:after="120"/>
        <w:ind w:right="136"/>
        <w:rPr>
          <w:rFonts w:ascii="Cambria" w:eastAsia="Times New Roman" w:hAnsi="Cambria"/>
          <w:sz w:val="24"/>
          <w:szCs w:val="24"/>
          <w:lang w:val="bg-BG"/>
        </w:rPr>
      </w:pPr>
    </w:p>
    <w:p w14:paraId="660F26B1" w14:textId="77777777" w:rsidR="002C57BC" w:rsidRPr="002C57BC" w:rsidRDefault="002C57BC" w:rsidP="002C57BC">
      <w:pPr>
        <w:tabs>
          <w:tab w:val="left" w:pos="57"/>
        </w:tabs>
        <w:spacing w:after="120"/>
        <w:ind w:right="136"/>
        <w:rPr>
          <w:rFonts w:ascii="Cambria" w:eastAsia="Times New Roman" w:hAnsi="Cambria"/>
          <w:b/>
          <w:sz w:val="24"/>
          <w:szCs w:val="24"/>
          <w:lang w:val="bg-BG"/>
        </w:rPr>
      </w:pPr>
      <w:r w:rsidRPr="002C57BC">
        <w:rPr>
          <w:rFonts w:ascii="Cambria" w:eastAsia="Times New Roman" w:hAnsi="Cambria"/>
          <w:b/>
          <w:sz w:val="24"/>
          <w:szCs w:val="24"/>
          <w:lang w:val="bg-BG"/>
        </w:rPr>
        <w:t>Таблица  към Техническата спецификация: „Списък на недвижимото имущество, обект на застраховане”.</w:t>
      </w:r>
    </w:p>
    <w:p w14:paraId="6E4C44FE" w14:textId="77777777" w:rsidR="002C57BC" w:rsidRPr="002C57BC" w:rsidRDefault="002C57BC" w:rsidP="002C57BC">
      <w:pPr>
        <w:tabs>
          <w:tab w:val="left" w:pos="57"/>
        </w:tabs>
        <w:spacing w:after="120"/>
        <w:ind w:right="136"/>
        <w:rPr>
          <w:rFonts w:ascii="Cambria" w:eastAsia="Times New Roman" w:hAnsi="Cambria"/>
          <w:b/>
          <w:kern w:val="32"/>
          <w:sz w:val="24"/>
          <w:szCs w:val="24"/>
          <w:lang w:val="bg-BG"/>
        </w:rPr>
      </w:pPr>
    </w:p>
    <w:p w14:paraId="7EFFA54D" w14:textId="77777777" w:rsidR="002C57BC" w:rsidRPr="002C57BC" w:rsidRDefault="002C57BC" w:rsidP="002C57BC">
      <w:pPr>
        <w:spacing w:after="120"/>
        <w:ind w:right="-284"/>
        <w:jc w:val="both"/>
        <w:rPr>
          <w:rFonts w:ascii="Cambria" w:eastAsia="Times New Roman" w:hAnsi="Cambria"/>
          <w:b/>
          <w:bCs/>
          <w:color w:val="000000"/>
          <w:sz w:val="24"/>
          <w:szCs w:val="24"/>
          <w:lang w:val="bg-BG"/>
        </w:rPr>
      </w:pPr>
      <w:r w:rsidRPr="002C57BC">
        <w:rPr>
          <w:rFonts w:ascii="Cambria" w:eastAsia="Times New Roman" w:hAnsi="Cambria"/>
          <w:b/>
          <w:bCs/>
          <w:color w:val="000000"/>
          <w:sz w:val="24"/>
          <w:szCs w:val="24"/>
          <w:lang w:val="bg-BG"/>
        </w:rPr>
        <w:br w:type="page"/>
      </w:r>
    </w:p>
    <w:p w14:paraId="307583DE" w14:textId="77777777" w:rsidR="002C57BC" w:rsidRPr="002C57BC" w:rsidRDefault="002C57BC" w:rsidP="002C57BC">
      <w:pPr>
        <w:pBdr>
          <w:bottom w:val="single" w:sz="4" w:space="1" w:color="auto"/>
        </w:pBdr>
        <w:suppressAutoHyphens/>
        <w:autoSpaceDN w:val="0"/>
        <w:spacing w:before="120" w:after="0"/>
        <w:jc w:val="center"/>
        <w:textAlignment w:val="baseline"/>
        <w:rPr>
          <w:rFonts w:ascii="Cambria" w:eastAsia="SimSun" w:hAnsi="Cambria" w:cs="Mangal"/>
          <w:b/>
          <w:kern w:val="3"/>
          <w:sz w:val="24"/>
          <w:szCs w:val="24"/>
          <w:lang w:val="bg-BG" w:bidi="hi-IN"/>
        </w:rPr>
      </w:pPr>
      <w:r w:rsidRPr="002C57BC">
        <w:rPr>
          <w:rFonts w:ascii="Cambria" w:eastAsia="SimSun" w:hAnsi="Cambria" w:cs="Mangal"/>
          <w:b/>
          <w:color w:val="000000"/>
          <w:kern w:val="3"/>
          <w:sz w:val="24"/>
          <w:szCs w:val="24"/>
          <w:lang w:val="bg-BG" w:bidi="hi-IN"/>
        </w:rPr>
        <w:lastRenderedPageBreak/>
        <w:t>Техническа спецификация по</w:t>
      </w:r>
      <w:r w:rsidRPr="002C57BC">
        <w:rPr>
          <w:rFonts w:ascii="Cambria" w:eastAsia="SimSun" w:hAnsi="Cambria" w:cs="Mangal"/>
          <w:b/>
          <w:color w:val="000000"/>
          <w:kern w:val="3"/>
          <w:sz w:val="28"/>
          <w:szCs w:val="28"/>
          <w:lang w:val="bg-BG" w:bidi="hi-IN"/>
        </w:rPr>
        <w:t xml:space="preserve"> </w:t>
      </w:r>
      <w:r w:rsidRPr="002C57BC">
        <w:rPr>
          <w:rFonts w:ascii="Cambria" w:eastAsia="SimSun" w:hAnsi="Cambria" w:cs="Mangal"/>
          <w:b/>
          <w:color w:val="000000"/>
          <w:kern w:val="3"/>
          <w:sz w:val="24"/>
          <w:szCs w:val="24"/>
          <w:lang w:val="bg-BG" w:bidi="hi-IN"/>
        </w:rPr>
        <w:t>Обособена позиция № 2</w:t>
      </w:r>
      <w:r w:rsidRPr="002C57BC">
        <w:rPr>
          <w:rFonts w:ascii="Cambria" w:eastAsia="SimSun" w:hAnsi="Cambria" w:cs="Mangal"/>
          <w:b/>
          <w:kern w:val="3"/>
          <w:sz w:val="24"/>
          <w:szCs w:val="24"/>
          <w:lang w:val="bg-BG" w:bidi="hi-IN"/>
        </w:rPr>
        <w:t xml:space="preserve">: </w:t>
      </w:r>
    </w:p>
    <w:p w14:paraId="2750B018" w14:textId="77777777" w:rsidR="002C57BC" w:rsidRPr="002C57BC" w:rsidRDefault="002C57BC" w:rsidP="002C57BC">
      <w:pPr>
        <w:suppressAutoHyphens/>
        <w:autoSpaceDN w:val="0"/>
        <w:spacing w:before="120" w:after="0"/>
        <w:jc w:val="center"/>
        <w:textAlignment w:val="baseline"/>
        <w:rPr>
          <w:rFonts w:ascii="Cambria" w:eastAsia="SimSun" w:hAnsi="Cambria" w:cs="Mangal"/>
          <w:b/>
          <w:color w:val="000000"/>
          <w:w w:val="85"/>
          <w:kern w:val="3"/>
          <w:sz w:val="24"/>
          <w:szCs w:val="24"/>
          <w:lang w:val="bg-BG" w:bidi="hi-IN"/>
        </w:rPr>
      </w:pPr>
      <w:r w:rsidRPr="002C57BC">
        <w:rPr>
          <w:rFonts w:ascii="Cambria" w:eastAsia="SimSun" w:hAnsi="Cambria" w:cs="Mangal"/>
          <w:b/>
          <w:color w:val="000000"/>
          <w:w w:val="85"/>
          <w:kern w:val="3"/>
          <w:sz w:val="24"/>
          <w:szCs w:val="24"/>
          <w:lang w:val="bg-BG" w:bidi="hi-IN"/>
        </w:rPr>
        <w:t>„</w:t>
      </w:r>
      <w:r w:rsidRPr="002C57BC">
        <w:rPr>
          <w:rFonts w:ascii="Cambria" w:eastAsia="SimSun" w:hAnsi="Cambria" w:cs="Mangal"/>
          <w:b/>
          <w:color w:val="000000"/>
          <w:w w:val="85"/>
          <w:kern w:val="3"/>
          <w:sz w:val="24"/>
          <w:szCs w:val="24"/>
          <w:lang w:val="en-GB" w:bidi="hi-IN"/>
        </w:rPr>
        <w:t>З</w:t>
      </w:r>
      <w:r w:rsidRPr="002C57BC">
        <w:rPr>
          <w:rFonts w:ascii="Cambria" w:eastAsia="SimSun" w:hAnsi="Cambria" w:cs="Mangal"/>
          <w:b/>
          <w:kern w:val="3"/>
          <w:sz w:val="24"/>
          <w:szCs w:val="24"/>
          <w:lang w:val="en-GB" w:bidi="hi-IN"/>
        </w:rPr>
        <w:t>астраховане на движимо и недвижимо имущество на</w:t>
      </w:r>
      <w:r w:rsidRPr="002C57BC">
        <w:rPr>
          <w:rFonts w:ascii="Cambria" w:eastAsia="SimSun" w:hAnsi="Cambria" w:cs="Mangal"/>
          <w:b/>
          <w:kern w:val="3"/>
          <w:sz w:val="24"/>
          <w:szCs w:val="24"/>
          <w:lang w:val="bg-BG" w:bidi="hi-IN"/>
        </w:rPr>
        <w:t xml:space="preserve"> </w:t>
      </w:r>
      <w:r w:rsidRPr="002C57BC">
        <w:rPr>
          <w:rFonts w:ascii="Cambria" w:eastAsia="SimSun" w:hAnsi="Cambria" w:cs="Mangal"/>
          <w:b/>
          <w:kern w:val="3"/>
          <w:sz w:val="24"/>
          <w:szCs w:val="24"/>
          <w:lang w:val="en-GB" w:bidi="hi-IN"/>
        </w:rPr>
        <w:t>МВнР на територията на Р</w:t>
      </w:r>
      <w:r w:rsidRPr="002C57BC">
        <w:rPr>
          <w:rFonts w:ascii="Cambria" w:eastAsia="SimSun" w:hAnsi="Cambria" w:cs="Mangal"/>
          <w:b/>
          <w:kern w:val="3"/>
          <w:sz w:val="24"/>
          <w:szCs w:val="24"/>
          <w:lang w:val="bg-BG" w:bidi="hi-IN"/>
        </w:rPr>
        <w:t>епублика</w:t>
      </w:r>
      <w:r w:rsidRPr="002C57BC">
        <w:rPr>
          <w:rFonts w:ascii="Cambria" w:eastAsia="SimSun" w:hAnsi="Cambria" w:cs="Mangal"/>
          <w:b/>
          <w:kern w:val="3"/>
          <w:sz w:val="24"/>
          <w:szCs w:val="24"/>
          <w:lang w:val="en-GB" w:bidi="hi-IN"/>
        </w:rPr>
        <w:t xml:space="preserve"> България</w:t>
      </w:r>
      <w:r w:rsidRPr="002C57BC">
        <w:rPr>
          <w:rFonts w:ascii="Cambria" w:eastAsia="SimSun" w:hAnsi="Cambria" w:cs="Mangal"/>
          <w:b/>
          <w:color w:val="000000"/>
          <w:w w:val="85"/>
          <w:kern w:val="3"/>
          <w:sz w:val="24"/>
          <w:szCs w:val="24"/>
          <w:lang w:val="en-GB" w:bidi="hi-IN"/>
        </w:rPr>
        <w:t>”</w:t>
      </w:r>
    </w:p>
    <w:p w14:paraId="5D805764" w14:textId="77777777" w:rsidR="002C57BC" w:rsidRPr="002C57BC" w:rsidRDefault="002C57BC" w:rsidP="002C57BC">
      <w:pPr>
        <w:suppressAutoHyphens/>
        <w:autoSpaceDN w:val="0"/>
        <w:spacing w:before="120" w:after="0"/>
        <w:jc w:val="center"/>
        <w:textAlignment w:val="baseline"/>
        <w:rPr>
          <w:rFonts w:ascii="Cambria" w:eastAsia="SimSun" w:hAnsi="Cambria" w:cs="Mangal"/>
          <w:b/>
          <w:kern w:val="3"/>
          <w:sz w:val="24"/>
          <w:szCs w:val="24"/>
          <w:lang w:val="bg-BG" w:bidi="hi-IN"/>
        </w:rPr>
      </w:pPr>
    </w:p>
    <w:p w14:paraId="1FA58CE5" w14:textId="77777777" w:rsidR="002C57BC" w:rsidRPr="002C57BC" w:rsidRDefault="002C57BC" w:rsidP="00247DBA">
      <w:pPr>
        <w:numPr>
          <w:ilvl w:val="0"/>
          <w:numId w:val="28"/>
        </w:numPr>
        <w:tabs>
          <w:tab w:val="left" w:pos="0"/>
          <w:tab w:val="left" w:pos="284"/>
        </w:tabs>
        <w:spacing w:after="240" w:line="240" w:lineRule="auto"/>
        <w:ind w:left="0" w:firstLine="0"/>
        <w:jc w:val="center"/>
        <w:rPr>
          <w:rFonts w:ascii="Cambria" w:eastAsia="Times New Roman" w:hAnsi="Cambria"/>
          <w:b/>
          <w:color w:val="000000"/>
          <w:sz w:val="24"/>
          <w:szCs w:val="24"/>
          <w:lang w:val="bg-BG"/>
        </w:rPr>
      </w:pPr>
      <w:r w:rsidRPr="002C57BC">
        <w:rPr>
          <w:rFonts w:ascii="Cambria" w:eastAsia="Times New Roman" w:hAnsi="Cambria"/>
          <w:b/>
          <w:color w:val="000000"/>
          <w:sz w:val="24"/>
          <w:szCs w:val="24"/>
          <w:lang w:val="bg-BG"/>
        </w:rPr>
        <w:t>Изисквания за изпълнение на обществената поръчка по обособената позиция</w:t>
      </w:r>
    </w:p>
    <w:p w14:paraId="2D1AE072" w14:textId="77777777" w:rsidR="002C57BC" w:rsidRPr="002C57BC" w:rsidRDefault="002C57BC" w:rsidP="002C57BC">
      <w:pPr>
        <w:spacing w:after="0" w:line="240" w:lineRule="auto"/>
        <w:rPr>
          <w:rFonts w:ascii="Cambria" w:eastAsia="Times New Roman" w:hAnsi="Cambria"/>
          <w:b/>
          <w:sz w:val="24"/>
          <w:szCs w:val="24"/>
          <w:lang w:val="bg-BG"/>
        </w:rPr>
      </w:pPr>
      <w:r w:rsidRPr="002C57BC">
        <w:rPr>
          <w:rFonts w:ascii="Cambria" w:eastAsia="Times New Roman" w:hAnsi="Cambria"/>
          <w:b/>
          <w:sz w:val="24"/>
          <w:szCs w:val="24"/>
          <w:lang w:val="bg-BG"/>
        </w:rPr>
        <w:t>А.  Обхват на застраховане - територията на Република България</w:t>
      </w:r>
    </w:p>
    <w:p w14:paraId="7B21322D" w14:textId="77777777" w:rsidR="002C57BC" w:rsidRPr="002C57BC" w:rsidRDefault="002C57BC" w:rsidP="002C57BC">
      <w:pPr>
        <w:spacing w:after="0" w:line="240" w:lineRule="auto"/>
        <w:rPr>
          <w:rFonts w:ascii="Cambria" w:eastAsia="Times New Roman" w:hAnsi="Cambria"/>
          <w:b/>
          <w:sz w:val="24"/>
          <w:szCs w:val="24"/>
          <w:lang w:val="bg-BG"/>
        </w:rPr>
      </w:pPr>
    </w:p>
    <w:p w14:paraId="438EF477" w14:textId="77777777" w:rsidR="002C57BC" w:rsidRPr="002C57BC" w:rsidRDefault="002C57BC" w:rsidP="002C57BC">
      <w:pPr>
        <w:spacing w:after="0" w:line="240" w:lineRule="auto"/>
        <w:rPr>
          <w:rFonts w:ascii="Cambria" w:eastAsia="Times New Roman" w:hAnsi="Cambria"/>
          <w:b/>
          <w:sz w:val="24"/>
          <w:szCs w:val="24"/>
          <w:lang w:val="bg-BG"/>
        </w:rPr>
      </w:pPr>
      <w:r w:rsidRPr="002C57BC">
        <w:rPr>
          <w:rFonts w:ascii="Cambria" w:eastAsia="Times New Roman" w:hAnsi="Cambria"/>
          <w:b/>
          <w:sz w:val="24"/>
          <w:szCs w:val="24"/>
          <w:lang w:val="bg-BG"/>
        </w:rPr>
        <w:t>Б.   Обект на застраховане и застрахователно покритие:</w:t>
      </w:r>
    </w:p>
    <w:p w14:paraId="5E45467B" w14:textId="77777777" w:rsidR="002C57BC" w:rsidRPr="002C57BC" w:rsidRDefault="002C57BC" w:rsidP="002C57BC">
      <w:pPr>
        <w:spacing w:after="0" w:line="240" w:lineRule="auto"/>
        <w:rPr>
          <w:rFonts w:ascii="Cambria" w:eastAsia="Times New Roman" w:hAnsi="Cambria"/>
          <w:b/>
          <w:bCs/>
          <w:i/>
          <w:iCs/>
          <w:lang w:val="bg-BG"/>
        </w:rPr>
      </w:pPr>
    </w:p>
    <w:p w14:paraId="22ADC0F1" w14:textId="77777777" w:rsidR="002C57BC" w:rsidRPr="002C57BC" w:rsidRDefault="002C57BC" w:rsidP="002C57BC">
      <w:pPr>
        <w:spacing w:after="0" w:line="240" w:lineRule="auto"/>
        <w:rPr>
          <w:rFonts w:ascii="Cambria" w:eastAsia="Times New Roman" w:hAnsi="Cambria"/>
          <w:sz w:val="16"/>
          <w:szCs w:val="16"/>
          <w:u w:val="single"/>
          <w:lang w:val="en-GB"/>
        </w:rPr>
      </w:pPr>
      <w:smartTag w:uri="urn:schemas-microsoft-com:office:smarttags" w:element="place">
        <w:r w:rsidRPr="002C57BC">
          <w:rPr>
            <w:rFonts w:ascii="Cambria" w:eastAsia="Times New Roman" w:hAnsi="Cambria"/>
            <w:b/>
            <w:bCs/>
            <w:iCs/>
            <w:u w:val="single"/>
            <w:lang w:val="en-GB"/>
          </w:rPr>
          <w:t>I.</w:t>
        </w:r>
      </w:smartTag>
      <w:r w:rsidRPr="002C57BC">
        <w:rPr>
          <w:rFonts w:ascii="Cambria" w:eastAsia="Times New Roman" w:hAnsi="Cambria"/>
          <w:b/>
          <w:bCs/>
          <w:iCs/>
          <w:u w:val="single"/>
          <w:lang w:val="en-GB"/>
        </w:rPr>
        <w:t xml:space="preserve"> СГРАДИ</w:t>
      </w:r>
      <w:r w:rsidRPr="002C57BC">
        <w:rPr>
          <w:rFonts w:ascii="Cambria" w:eastAsia="Times New Roman" w:hAnsi="Cambria"/>
          <w:sz w:val="16"/>
          <w:szCs w:val="16"/>
          <w:u w:val="single"/>
          <w:lang w:val="en-GB"/>
        </w:rPr>
        <w:t xml:space="preserve">         </w:t>
      </w:r>
    </w:p>
    <w:p w14:paraId="7ECF925F" w14:textId="77777777" w:rsidR="002C57BC" w:rsidRPr="002C57BC" w:rsidRDefault="002C57BC" w:rsidP="002C57BC">
      <w:pPr>
        <w:spacing w:after="0" w:line="240" w:lineRule="auto"/>
        <w:rPr>
          <w:rFonts w:ascii="Cambria" w:eastAsia="Times New Roman" w:hAnsi="Cambria"/>
          <w:b/>
          <w:sz w:val="24"/>
          <w:szCs w:val="24"/>
        </w:rPr>
      </w:pPr>
    </w:p>
    <w:p w14:paraId="7C2F48E2" w14:textId="3BC1247C" w:rsidR="002C57BC" w:rsidRPr="002C57BC" w:rsidRDefault="002C57BC" w:rsidP="002C57BC">
      <w:pPr>
        <w:widowControl w:val="0"/>
        <w:shd w:val="clear" w:color="auto" w:fill="FFFFFF"/>
        <w:tabs>
          <w:tab w:val="left" w:pos="365"/>
        </w:tabs>
        <w:autoSpaceDE w:val="0"/>
        <w:autoSpaceDN w:val="0"/>
        <w:adjustRightInd w:val="0"/>
        <w:spacing w:after="0" w:line="274" w:lineRule="exact"/>
        <w:ind w:left="10"/>
        <w:jc w:val="both"/>
        <w:rPr>
          <w:rFonts w:ascii="Cambria" w:eastAsia="Times New Roman" w:hAnsi="Cambria"/>
          <w:color w:val="000000"/>
          <w:spacing w:val="-22"/>
          <w:sz w:val="24"/>
          <w:szCs w:val="24"/>
        </w:rPr>
      </w:pPr>
      <w:r w:rsidRPr="002C57BC">
        <w:rPr>
          <w:rFonts w:ascii="Cambria" w:eastAsia="Times New Roman" w:hAnsi="Cambria"/>
          <w:color w:val="000000"/>
          <w:sz w:val="24"/>
          <w:szCs w:val="24"/>
          <w:lang w:val="bg-BG"/>
        </w:rPr>
        <w:t>1. Н</w:t>
      </w:r>
      <w:r w:rsidRPr="002C57BC">
        <w:rPr>
          <w:rFonts w:ascii="Cambria" w:eastAsia="Times New Roman" w:hAnsi="Cambria"/>
          <w:color w:val="000000"/>
          <w:spacing w:val="-1"/>
          <w:sz w:val="24"/>
          <w:szCs w:val="25"/>
          <w:lang w:val="bg-BG"/>
        </w:rPr>
        <w:t xml:space="preserve">едвижимо имущество, </w:t>
      </w:r>
      <w:r w:rsidRPr="002C57BC">
        <w:rPr>
          <w:rFonts w:ascii="Cambria" w:eastAsia="Times New Roman" w:hAnsi="Cambria"/>
          <w:bCs/>
          <w:sz w:val="24"/>
          <w:szCs w:val="24"/>
          <w:lang w:val="bg-BG"/>
        </w:rPr>
        <w:t>собственост на Република България в страната, предоставено за управление на МВнР</w:t>
      </w:r>
      <w:r w:rsidRPr="002C57BC">
        <w:rPr>
          <w:rFonts w:ascii="Cambria" w:eastAsia="Times New Roman" w:hAnsi="Cambria"/>
          <w:color w:val="000000"/>
          <w:spacing w:val="-1"/>
          <w:sz w:val="24"/>
          <w:szCs w:val="25"/>
          <w:lang w:val="bg-BG"/>
        </w:rPr>
        <w:t xml:space="preserve"> - сгради</w:t>
      </w:r>
      <w:r w:rsidRPr="002C57BC">
        <w:rPr>
          <w:rFonts w:ascii="Cambria" w:eastAsia="Times New Roman" w:hAnsi="Cambria"/>
          <w:color w:val="000000"/>
          <w:sz w:val="24"/>
          <w:szCs w:val="24"/>
          <w:lang w:val="bg-BG"/>
        </w:rPr>
        <w:t>, съгласно</w:t>
      </w:r>
      <w:r w:rsidRPr="002C57BC">
        <w:rPr>
          <w:rFonts w:ascii="Cambria" w:eastAsia="Times New Roman" w:hAnsi="Cambria"/>
          <w:color w:val="000000"/>
          <w:spacing w:val="5"/>
          <w:sz w:val="24"/>
          <w:szCs w:val="24"/>
          <w:lang w:val="bg-BG"/>
        </w:rPr>
        <w:t xml:space="preserve"> </w:t>
      </w:r>
      <w:r w:rsidR="0083207D">
        <w:rPr>
          <w:rFonts w:ascii="Cambria" w:eastAsia="Times New Roman" w:hAnsi="Cambria"/>
          <w:color w:val="000000"/>
          <w:sz w:val="24"/>
          <w:szCs w:val="24"/>
          <w:lang w:val="bg-BG"/>
        </w:rPr>
        <w:t>Таблица</w:t>
      </w:r>
      <w:r w:rsidRPr="002C57BC">
        <w:rPr>
          <w:rFonts w:ascii="Cambria" w:eastAsia="Times New Roman" w:hAnsi="Cambria"/>
          <w:color w:val="000000"/>
          <w:sz w:val="24"/>
          <w:szCs w:val="24"/>
          <w:lang w:val="bg-BG"/>
        </w:rPr>
        <w:t>: „</w:t>
      </w:r>
      <w:r w:rsidRPr="002C57BC">
        <w:rPr>
          <w:rFonts w:ascii="Cambria" w:eastAsia="Times New Roman" w:hAnsi="Cambria"/>
          <w:color w:val="000000"/>
          <w:spacing w:val="5"/>
          <w:sz w:val="24"/>
          <w:szCs w:val="24"/>
          <w:lang w:val="bg-BG"/>
        </w:rPr>
        <w:t>Списък на недвижимото имущество, обект на застраховане”</w:t>
      </w:r>
      <w:r w:rsidRPr="002C57BC">
        <w:rPr>
          <w:rFonts w:ascii="Cambria" w:eastAsia="Times New Roman" w:hAnsi="Cambria"/>
          <w:color w:val="000000"/>
          <w:sz w:val="24"/>
          <w:szCs w:val="24"/>
          <w:lang w:val="bg-BG"/>
        </w:rPr>
        <w:t xml:space="preserve">, на обща стойност </w:t>
      </w:r>
      <w:r w:rsidR="00264314" w:rsidRPr="00264314">
        <w:rPr>
          <w:rFonts w:ascii="Cambria" w:eastAsia="Times New Roman" w:hAnsi="Cambria"/>
          <w:bCs/>
          <w:sz w:val="24"/>
          <w:szCs w:val="24"/>
          <w:lang w:val="bg-BG"/>
        </w:rPr>
        <w:t xml:space="preserve"> 99 253 079,15 </w:t>
      </w:r>
      <w:r w:rsidRPr="002C57BC">
        <w:rPr>
          <w:rFonts w:ascii="Cambria" w:eastAsia="Times New Roman" w:hAnsi="Cambria"/>
          <w:bCs/>
          <w:sz w:val="24"/>
          <w:szCs w:val="24"/>
          <w:lang w:val="bg-BG"/>
        </w:rPr>
        <w:t xml:space="preserve">лв. </w:t>
      </w:r>
      <w:r w:rsidRPr="002C57BC">
        <w:rPr>
          <w:rFonts w:ascii="Cambria" w:eastAsia="Times New Roman" w:hAnsi="Cambria"/>
          <w:color w:val="000000"/>
          <w:sz w:val="24"/>
          <w:szCs w:val="24"/>
          <w:lang w:val="bg-BG"/>
        </w:rPr>
        <w:t xml:space="preserve">(деветдесет и девет </w:t>
      </w:r>
      <w:r w:rsidRPr="00264314">
        <w:rPr>
          <w:rFonts w:ascii="Cambria" w:eastAsia="Times New Roman" w:hAnsi="Cambria"/>
          <w:color w:val="000000"/>
          <w:sz w:val="24"/>
          <w:szCs w:val="24"/>
          <w:lang w:val="bg-BG"/>
        </w:rPr>
        <w:t>милиона двеста петдесет</w:t>
      </w:r>
      <w:r w:rsidRPr="002C57BC">
        <w:rPr>
          <w:rFonts w:ascii="Cambria" w:eastAsia="Times New Roman" w:hAnsi="Cambria"/>
          <w:color w:val="000000"/>
          <w:sz w:val="24"/>
          <w:szCs w:val="24"/>
          <w:lang w:val="bg-BG"/>
        </w:rPr>
        <w:t xml:space="preserve"> и три</w:t>
      </w:r>
      <w:r w:rsidR="00264314">
        <w:rPr>
          <w:rFonts w:ascii="Cambria" w:eastAsia="Times New Roman" w:hAnsi="Cambria"/>
          <w:color w:val="000000"/>
          <w:sz w:val="24"/>
          <w:szCs w:val="24"/>
          <w:lang w:val="bg-BG"/>
        </w:rPr>
        <w:t xml:space="preserve"> хиляди</w:t>
      </w:r>
      <w:r w:rsidRPr="002C57BC">
        <w:rPr>
          <w:rFonts w:ascii="Cambria" w:eastAsia="Times New Roman" w:hAnsi="Cambria"/>
          <w:color w:val="000000"/>
          <w:sz w:val="24"/>
          <w:szCs w:val="24"/>
          <w:lang w:val="bg-BG"/>
        </w:rPr>
        <w:t xml:space="preserve"> седемдесет и девет лева и петнадесет стотинки), която да бъде приета за възстановителна стойност.</w:t>
      </w:r>
    </w:p>
    <w:p w14:paraId="3D0C0867" w14:textId="77777777" w:rsidR="002C57BC" w:rsidRPr="002C57BC" w:rsidRDefault="002C57BC" w:rsidP="002C57BC">
      <w:pPr>
        <w:tabs>
          <w:tab w:val="left" w:pos="-1418"/>
        </w:tabs>
        <w:autoSpaceDE w:val="0"/>
        <w:autoSpaceDN w:val="0"/>
        <w:adjustRightInd w:val="0"/>
        <w:spacing w:before="120" w:after="0" w:line="240" w:lineRule="auto"/>
        <w:ind w:left="360"/>
        <w:jc w:val="both"/>
        <w:rPr>
          <w:rFonts w:ascii="Cambria" w:eastAsia="Times New Roman" w:hAnsi="Cambria"/>
          <w:i/>
          <w:color w:val="000000"/>
          <w:sz w:val="24"/>
          <w:szCs w:val="24"/>
          <w:lang w:val="en-GB"/>
        </w:rPr>
      </w:pPr>
    </w:p>
    <w:p w14:paraId="11AB2C77" w14:textId="77777777" w:rsidR="002C57BC" w:rsidRPr="00A11237" w:rsidRDefault="002C57BC" w:rsidP="002C57BC">
      <w:pPr>
        <w:shd w:val="clear" w:color="auto" w:fill="FFFFFF"/>
        <w:spacing w:after="0" w:line="274" w:lineRule="exact"/>
        <w:ind w:left="14"/>
        <w:jc w:val="both"/>
        <w:rPr>
          <w:rFonts w:ascii="Cambria" w:eastAsia="Times New Roman" w:hAnsi="Cambria"/>
          <w:color w:val="000000"/>
          <w:sz w:val="24"/>
          <w:szCs w:val="24"/>
          <w:lang w:val="bg-BG"/>
        </w:rPr>
      </w:pPr>
      <w:r w:rsidRPr="00A11237">
        <w:rPr>
          <w:rFonts w:ascii="Cambria" w:eastAsia="Times New Roman" w:hAnsi="Cambria"/>
          <w:color w:val="000000"/>
          <w:sz w:val="24"/>
          <w:szCs w:val="24"/>
          <w:lang w:val="bg-BG"/>
        </w:rPr>
        <w:t>2. Д</w:t>
      </w:r>
      <w:r w:rsidRPr="00A11237">
        <w:rPr>
          <w:rFonts w:ascii="Cambria" w:eastAsia="Times New Roman" w:hAnsi="Cambria"/>
          <w:color w:val="000000"/>
          <w:spacing w:val="-1"/>
          <w:sz w:val="24"/>
          <w:szCs w:val="25"/>
          <w:lang w:val="bg-BG"/>
        </w:rPr>
        <w:t xml:space="preserve">вижимо имущество, </w:t>
      </w:r>
      <w:r w:rsidRPr="00A11237">
        <w:rPr>
          <w:rFonts w:ascii="Cambria" w:eastAsia="Times New Roman" w:hAnsi="Cambria"/>
          <w:color w:val="000000"/>
          <w:sz w:val="24"/>
          <w:szCs w:val="24"/>
          <w:lang w:val="bg-BG"/>
        </w:rPr>
        <w:t xml:space="preserve">находящо се в обектите по т. 1 - мебели, обзавеждане </w:t>
      </w:r>
      <w:r w:rsidRPr="00A11237">
        <w:rPr>
          <w:rFonts w:ascii="Cambria" w:eastAsia="Times New Roman" w:hAnsi="Cambria"/>
          <w:color w:val="000000"/>
          <w:spacing w:val="5"/>
          <w:sz w:val="24"/>
          <w:szCs w:val="24"/>
          <w:lang w:val="bg-BG"/>
        </w:rPr>
        <w:t xml:space="preserve">и електронна техника - с </w:t>
      </w:r>
      <w:r w:rsidRPr="00A11237">
        <w:rPr>
          <w:rFonts w:ascii="Cambria" w:eastAsia="Times New Roman" w:hAnsi="Cambria"/>
          <w:color w:val="000000"/>
          <w:spacing w:val="1"/>
          <w:sz w:val="24"/>
          <w:szCs w:val="24"/>
          <w:lang w:val="bg-BG"/>
        </w:rPr>
        <w:t xml:space="preserve">лимит за </w:t>
      </w:r>
      <w:r w:rsidRPr="00A11237">
        <w:rPr>
          <w:rFonts w:ascii="Cambria" w:eastAsia="Times New Roman" w:hAnsi="Cambria"/>
          <w:color w:val="000000"/>
          <w:spacing w:val="2"/>
          <w:sz w:val="24"/>
          <w:szCs w:val="24"/>
          <w:lang w:val="bg-BG"/>
        </w:rPr>
        <w:t xml:space="preserve">едно застрахователно събитие </w:t>
      </w:r>
      <w:r w:rsidRPr="00A11237">
        <w:rPr>
          <w:rFonts w:ascii="Cambria" w:eastAsia="Times New Roman" w:hAnsi="Cambria"/>
          <w:color w:val="000000"/>
          <w:spacing w:val="2"/>
          <w:sz w:val="24"/>
          <w:szCs w:val="24"/>
        </w:rPr>
        <w:t>2</w:t>
      </w:r>
      <w:r w:rsidRPr="00A11237">
        <w:rPr>
          <w:rFonts w:ascii="Cambria" w:eastAsia="Times New Roman" w:hAnsi="Cambria"/>
          <w:color w:val="000000"/>
          <w:spacing w:val="2"/>
          <w:sz w:val="24"/>
          <w:szCs w:val="24"/>
          <w:lang w:val="bg-BG"/>
        </w:rPr>
        <w:t> 000 000  (два милиона лева)</w:t>
      </w:r>
      <w:r w:rsidRPr="00A11237">
        <w:rPr>
          <w:rFonts w:ascii="Cambria" w:eastAsia="Times New Roman" w:hAnsi="Cambria"/>
          <w:color w:val="000000"/>
          <w:sz w:val="24"/>
          <w:szCs w:val="24"/>
          <w:lang w:val="bg-BG"/>
        </w:rPr>
        <w:t xml:space="preserve"> </w:t>
      </w:r>
      <w:r w:rsidRPr="00A11237">
        <w:rPr>
          <w:rFonts w:ascii="Cambria" w:eastAsia="Times New Roman" w:hAnsi="Cambria"/>
          <w:color w:val="000000"/>
          <w:spacing w:val="4"/>
          <w:sz w:val="24"/>
          <w:szCs w:val="24"/>
          <w:lang w:val="bg-BG"/>
        </w:rPr>
        <w:t xml:space="preserve">и общ лимит за </w:t>
      </w:r>
      <w:r w:rsidRPr="00A11237">
        <w:rPr>
          <w:rFonts w:ascii="Cambria" w:eastAsia="Times New Roman" w:hAnsi="Cambria"/>
          <w:color w:val="000000"/>
          <w:spacing w:val="7"/>
          <w:sz w:val="24"/>
          <w:szCs w:val="24"/>
          <w:lang w:val="bg-BG"/>
        </w:rPr>
        <w:t>една застрахователна  година</w:t>
      </w:r>
      <w:r w:rsidRPr="00A11237">
        <w:rPr>
          <w:rFonts w:ascii="Cambria" w:eastAsia="Times New Roman" w:hAnsi="Cambria"/>
          <w:color w:val="000000"/>
          <w:sz w:val="24"/>
          <w:szCs w:val="24"/>
          <w:lang w:val="bg-BG"/>
        </w:rPr>
        <w:t xml:space="preserve"> 10 000 000</w:t>
      </w:r>
      <w:r w:rsidRPr="00A11237">
        <w:rPr>
          <w:rFonts w:ascii="Cambria" w:eastAsia="Times New Roman" w:hAnsi="Cambria"/>
          <w:sz w:val="24"/>
          <w:szCs w:val="24"/>
          <w:lang w:val="bg-BG"/>
        </w:rPr>
        <w:t xml:space="preserve"> лева</w:t>
      </w:r>
      <w:r w:rsidRPr="00A11237">
        <w:rPr>
          <w:rFonts w:ascii="Cambria" w:eastAsia="Times New Roman" w:hAnsi="Cambria"/>
          <w:color w:val="000000"/>
          <w:sz w:val="24"/>
          <w:szCs w:val="24"/>
          <w:lang w:val="bg-BG"/>
        </w:rPr>
        <w:t xml:space="preserve"> (десет милиона лева).</w:t>
      </w:r>
    </w:p>
    <w:p w14:paraId="6ED58AEC" w14:textId="77777777" w:rsidR="002C57BC" w:rsidRPr="00A11237" w:rsidRDefault="002C57BC" w:rsidP="002C57BC">
      <w:pPr>
        <w:spacing w:after="0" w:line="240" w:lineRule="auto"/>
        <w:ind w:left="14"/>
        <w:rPr>
          <w:rFonts w:ascii="Cambria" w:eastAsia="Times New Roman" w:hAnsi="Cambria"/>
          <w:sz w:val="24"/>
          <w:szCs w:val="24"/>
          <w:lang w:val="bg-BG"/>
        </w:rPr>
      </w:pPr>
    </w:p>
    <w:p w14:paraId="113F7AB2" w14:textId="77777777" w:rsidR="002C57BC" w:rsidRPr="002C57BC" w:rsidRDefault="002C57BC" w:rsidP="002C57BC">
      <w:pPr>
        <w:shd w:val="clear" w:color="auto" w:fill="FFFFFF"/>
        <w:spacing w:after="0" w:line="274" w:lineRule="exact"/>
        <w:ind w:left="14"/>
        <w:jc w:val="both"/>
        <w:rPr>
          <w:rFonts w:ascii="Cambria" w:eastAsia="Times New Roman" w:hAnsi="Cambria"/>
          <w:sz w:val="24"/>
          <w:szCs w:val="24"/>
          <w:lang w:val="bg-BG"/>
        </w:rPr>
      </w:pPr>
      <w:r w:rsidRPr="00A11237">
        <w:rPr>
          <w:rFonts w:ascii="Cambria" w:eastAsia="Times New Roman" w:hAnsi="Cambria"/>
          <w:color w:val="000000"/>
          <w:sz w:val="24"/>
          <w:szCs w:val="24"/>
          <w:lang w:val="bg-BG"/>
        </w:rPr>
        <w:t xml:space="preserve">    Недвижимото имущество се застрахова по неговата възстановителна стойност</w:t>
      </w:r>
      <w:r w:rsidRPr="002C57BC">
        <w:rPr>
          <w:rFonts w:ascii="Cambria" w:eastAsia="Times New Roman" w:hAnsi="Cambria"/>
          <w:color w:val="000000"/>
          <w:sz w:val="24"/>
          <w:szCs w:val="24"/>
          <w:lang w:val="bg-BG"/>
        </w:rPr>
        <w:t>. Обезщетенията за движимото имущество при застрахователно събитие</w:t>
      </w:r>
      <w:r w:rsidRPr="002C57BC">
        <w:rPr>
          <w:rFonts w:ascii="Cambria" w:eastAsia="Times New Roman" w:hAnsi="Cambria"/>
          <w:color w:val="000000"/>
          <w:sz w:val="24"/>
          <w:szCs w:val="24"/>
        </w:rPr>
        <w:t xml:space="preserve"> </w:t>
      </w:r>
      <w:r w:rsidRPr="002C57BC">
        <w:rPr>
          <w:rFonts w:ascii="Cambria" w:eastAsia="Times New Roman" w:hAnsi="Cambria"/>
          <w:color w:val="000000"/>
          <w:sz w:val="24"/>
          <w:szCs w:val="24"/>
          <w:lang w:val="bg-BG"/>
        </w:rPr>
        <w:t xml:space="preserve">се изплащат  съгласно инвентарен опис на движимите вещи. </w:t>
      </w:r>
    </w:p>
    <w:p w14:paraId="4B52B4FD" w14:textId="77777777" w:rsidR="002C57BC" w:rsidRPr="002C57BC" w:rsidRDefault="002C57BC" w:rsidP="002C57BC">
      <w:pPr>
        <w:spacing w:after="0" w:line="240" w:lineRule="auto"/>
        <w:rPr>
          <w:rFonts w:ascii="Cambria" w:eastAsia="Times New Roman" w:hAnsi="Cambria"/>
          <w:b/>
          <w:sz w:val="24"/>
          <w:szCs w:val="24"/>
          <w:lang w:val="bg-BG"/>
        </w:rPr>
      </w:pPr>
    </w:p>
    <w:p w14:paraId="3EF61BD6" w14:textId="77777777" w:rsidR="002C57BC" w:rsidRPr="002C57BC" w:rsidRDefault="002C57BC" w:rsidP="002C57BC">
      <w:pPr>
        <w:spacing w:after="0" w:line="240" w:lineRule="auto"/>
        <w:rPr>
          <w:rFonts w:ascii="Cambria" w:eastAsia="Times New Roman" w:hAnsi="Cambria"/>
          <w:b/>
          <w:sz w:val="24"/>
          <w:szCs w:val="24"/>
          <w:lang w:val="bg-BG"/>
        </w:rPr>
      </w:pPr>
      <w:r w:rsidRPr="002C57BC">
        <w:rPr>
          <w:rFonts w:ascii="Cambria" w:eastAsia="Times New Roman" w:hAnsi="Cambria"/>
          <w:b/>
          <w:sz w:val="24"/>
          <w:szCs w:val="24"/>
          <w:lang w:val="bg-BG"/>
        </w:rPr>
        <w:t>В. Застрахователно покритие</w:t>
      </w:r>
    </w:p>
    <w:p w14:paraId="0296B6FD" w14:textId="77777777" w:rsidR="002C57BC" w:rsidRPr="002C57BC" w:rsidRDefault="002C57BC" w:rsidP="002C57BC">
      <w:pPr>
        <w:autoSpaceDE w:val="0"/>
        <w:autoSpaceDN w:val="0"/>
        <w:adjustRightInd w:val="0"/>
        <w:spacing w:after="0" w:line="240" w:lineRule="auto"/>
        <w:jc w:val="both"/>
        <w:rPr>
          <w:rFonts w:ascii="Cambria" w:eastAsia="Times New Roman" w:hAnsi="Cambria" w:cs="ArialMT"/>
          <w:sz w:val="24"/>
          <w:szCs w:val="24"/>
          <w:lang w:val="bg-BG" w:eastAsia="bg-BG"/>
        </w:rPr>
      </w:pPr>
      <w:r w:rsidRPr="002C57BC">
        <w:rPr>
          <w:rFonts w:ascii="Cambria" w:eastAsia="Times New Roman" w:hAnsi="Cambria"/>
          <w:bCs/>
          <w:sz w:val="24"/>
          <w:szCs w:val="24"/>
          <w:lang w:val="bg-BG"/>
        </w:rPr>
        <w:t>Застраховка с покритие минимум по рисковете:</w:t>
      </w:r>
    </w:p>
    <w:p w14:paraId="6AF6BE02" w14:textId="77777777" w:rsidR="002C57BC" w:rsidRPr="002C57BC" w:rsidRDefault="002C57BC" w:rsidP="00247DBA">
      <w:pPr>
        <w:numPr>
          <w:ilvl w:val="0"/>
          <w:numId w:val="31"/>
        </w:numPr>
        <w:overflowPunct w:val="0"/>
        <w:autoSpaceDE w:val="0"/>
        <w:autoSpaceDN w:val="0"/>
        <w:adjustRightInd w:val="0"/>
        <w:spacing w:after="0" w:line="240" w:lineRule="auto"/>
        <w:ind w:left="72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пожар (вкл. умишлено причинен пожар) и последици от гасенето му;</w:t>
      </w:r>
    </w:p>
    <w:p w14:paraId="16E4321E" w14:textId="77777777" w:rsidR="002C57BC" w:rsidRPr="002C57BC"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мълния (пряко и непряко попадение), експлозия (в и извън обекта), имплозия;</w:t>
      </w:r>
    </w:p>
    <w:p w14:paraId="4B6355C8" w14:textId="77777777" w:rsidR="002C57BC" w:rsidRPr="002C57BC"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падане на пилотирано или непилотирано летателно тяло, негови части или товар;</w:t>
      </w:r>
    </w:p>
    <w:p w14:paraId="3CDEABEE" w14:textId="77777777" w:rsidR="002C57BC" w:rsidRPr="002C57BC"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падане на дървета и клони, буря, градушка, проливен дъжд, наводнение,</w:t>
      </w:r>
    </w:p>
    <w:p w14:paraId="45768DDF" w14:textId="77777777" w:rsidR="002C57BC" w:rsidRPr="002C57BC"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увреждане от тежест при натрупване на сняг или лед, падане на лавина, замръзване;</w:t>
      </w:r>
    </w:p>
    <w:p w14:paraId="702D77A1" w14:textId="77777777" w:rsidR="002C57BC" w:rsidRPr="002C57BC"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земетресение;</w:t>
      </w:r>
    </w:p>
    <w:p w14:paraId="1B53509B"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2C57BC">
        <w:rPr>
          <w:rFonts w:ascii="Cambria" w:eastAsia="Times New Roman" w:hAnsi="Cambria"/>
          <w:sz w:val="24"/>
          <w:szCs w:val="24"/>
          <w:lang w:val="bg-BG"/>
        </w:rPr>
        <w:t xml:space="preserve">авария на ВиК, електрически, отоплителни и вентилационни инсталации (в и извън обекта) (вкл. от късо </w:t>
      </w:r>
      <w:r w:rsidRPr="00A11237">
        <w:rPr>
          <w:rFonts w:ascii="Cambria" w:eastAsia="Times New Roman" w:hAnsi="Cambria"/>
          <w:sz w:val="24"/>
          <w:szCs w:val="24"/>
          <w:lang w:val="bg-BG"/>
        </w:rPr>
        <w:t>съединение или токов удар);</w:t>
      </w:r>
    </w:p>
    <w:p w14:paraId="6647FA30"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A11237">
        <w:rPr>
          <w:rFonts w:ascii="Cambria" w:eastAsia="Times New Roman" w:hAnsi="Cambria"/>
          <w:b/>
          <w:sz w:val="24"/>
          <w:szCs w:val="24"/>
          <w:lang w:val="bg-BG"/>
        </w:rPr>
        <w:t>стачки, граждански вълнения, бунтове, размирици, преврати, безредици, военни действия от всякакъв вид, неприятелско нахлуване - с или без обявяване на война (с лимит за едно събитие и в агрегат за една застрахователна година 10 000 000 евро);</w:t>
      </w:r>
    </w:p>
    <w:p w14:paraId="7255DFE5"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A11237">
        <w:rPr>
          <w:rFonts w:ascii="Cambria" w:eastAsia="Times New Roman" w:hAnsi="Cambria"/>
          <w:b/>
          <w:sz w:val="24"/>
          <w:szCs w:val="24"/>
          <w:lang w:val="bg-BG"/>
        </w:rPr>
        <w:t>извънредно положение, улични вълнения (с лимит за едно събитие и в агрегат за една застрахователна година 10 000 000 евро);</w:t>
      </w:r>
    </w:p>
    <w:p w14:paraId="637B59F0"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A11237">
        <w:rPr>
          <w:rFonts w:ascii="Cambria" w:eastAsia="Times New Roman" w:hAnsi="Cambria"/>
          <w:b/>
          <w:sz w:val="24"/>
          <w:szCs w:val="24"/>
          <w:lang w:val="bg-BG"/>
        </w:rPr>
        <w:lastRenderedPageBreak/>
        <w:t>тероризъм (с лимит за едно събитие и в агрегат за една застрахователна година 15 000 000 евро);</w:t>
      </w:r>
    </w:p>
    <w:p w14:paraId="0E362EDF"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свличане или срутване на земни пластове, увреждане от действие на подпочвени води или морски вълни;</w:t>
      </w:r>
    </w:p>
    <w:p w14:paraId="4FB0DCF4"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удар от превозно средство или животно;</w:t>
      </w:r>
    </w:p>
    <w:p w14:paraId="4F196278"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вандализъм,  чупене на стъкла и витрини, повреждане на рекламни надписи и табели (с лимит за едно събитие и в агрегат за една застрахователна година 2 000 000 евро);</w:t>
      </w:r>
    </w:p>
    <w:p w14:paraId="1BE369AA"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злоумишлени действия на трети лица;</w:t>
      </w:r>
    </w:p>
    <w:p w14:paraId="7E5970F3"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ударни или звукови вълни;</w:t>
      </w:r>
    </w:p>
    <w:p w14:paraId="484F2472"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щети, вследствие взломно проникване;</w:t>
      </w:r>
    </w:p>
    <w:p w14:paraId="1F360128"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 разноски за разчистване на останки, разходи за спасяване на имуществото или за намаляване на размера на щетите (с лимит за едно събитие и в агрегат за една застрахователна година 2 000 000 евро);</w:t>
      </w:r>
    </w:p>
    <w:p w14:paraId="75D729E7"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грабеж, кражба чрез взлом и кражба чрез технически средства на движимото имущество с лимит на едно събитие 2 000 000 евро и в агрегат за една застрахователна година 10 000 000 евро;</w:t>
      </w:r>
    </w:p>
    <w:p w14:paraId="5A6F82F8"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 xml:space="preserve">отговорност за нанесени щети на трети лица в резултат на посочените по- горе рискове (с лимит за едно събитие и в агрегат за една застрахователна година 5 000 000 евро) </w:t>
      </w:r>
    </w:p>
    <w:p w14:paraId="03004E45" w14:textId="77777777" w:rsidR="002C57BC" w:rsidRPr="00A11237" w:rsidRDefault="002C57BC" w:rsidP="00247DBA">
      <w:pPr>
        <w:numPr>
          <w:ilvl w:val="0"/>
          <w:numId w:val="31"/>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или:</w:t>
      </w:r>
    </w:p>
    <w:p w14:paraId="3DC76F4E" w14:textId="77777777" w:rsidR="002C57BC" w:rsidRPr="00A11237" w:rsidRDefault="002C57BC" w:rsidP="00247DBA">
      <w:pPr>
        <w:numPr>
          <w:ilvl w:val="0"/>
          <w:numId w:val="26"/>
        </w:numPr>
        <w:overflowPunct w:val="0"/>
        <w:autoSpaceDE w:val="0"/>
        <w:autoSpaceDN w:val="0"/>
        <w:adjustRightInd w:val="0"/>
        <w:spacing w:after="0" w:line="240" w:lineRule="auto"/>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всички възможни рискове (All Risks), с изключение на изрично посочените от участника. Задължителните рискове, изброени по-горе, не могат да бъдат изключвани.</w:t>
      </w:r>
    </w:p>
    <w:p w14:paraId="2705CCB2" w14:textId="77777777" w:rsidR="002C57BC" w:rsidRPr="00A11237" w:rsidRDefault="002C57BC" w:rsidP="002C57BC">
      <w:pPr>
        <w:tabs>
          <w:tab w:val="left" w:pos="-1418"/>
        </w:tabs>
        <w:autoSpaceDE w:val="0"/>
        <w:autoSpaceDN w:val="0"/>
        <w:adjustRightInd w:val="0"/>
        <w:spacing w:before="120" w:after="0" w:line="240" w:lineRule="auto"/>
        <w:jc w:val="both"/>
        <w:rPr>
          <w:rFonts w:ascii="Cambria" w:eastAsia="Times New Roman" w:hAnsi="Cambria"/>
          <w:b/>
          <w:color w:val="000000"/>
          <w:sz w:val="24"/>
          <w:szCs w:val="24"/>
          <w:u w:val="single"/>
          <w:lang w:val="en-GB"/>
        </w:rPr>
      </w:pPr>
      <w:r w:rsidRPr="00A11237">
        <w:rPr>
          <w:rFonts w:ascii="Cambria" w:eastAsia="Times New Roman" w:hAnsi="Cambria"/>
          <w:b/>
          <w:color w:val="000000"/>
          <w:sz w:val="24"/>
          <w:szCs w:val="24"/>
          <w:u w:val="single"/>
        </w:rPr>
        <w:t xml:space="preserve">II. </w:t>
      </w:r>
      <w:r w:rsidRPr="00A11237">
        <w:rPr>
          <w:rFonts w:ascii="Cambria" w:eastAsia="Times New Roman" w:hAnsi="Cambria"/>
          <w:b/>
          <w:color w:val="000000"/>
          <w:sz w:val="24"/>
          <w:szCs w:val="24"/>
          <w:u w:val="single"/>
          <w:lang w:val="en-GB"/>
        </w:rPr>
        <w:t>ВЕДОМСТВЕН ЖИЛИЩЕН ФОНД</w:t>
      </w:r>
      <w:r w:rsidRPr="00A11237">
        <w:rPr>
          <w:rFonts w:ascii="Cambria" w:eastAsia="Times New Roman" w:hAnsi="Cambria"/>
          <w:b/>
          <w:color w:val="000000"/>
          <w:sz w:val="24"/>
          <w:szCs w:val="24"/>
          <w:lang w:val="en-GB"/>
        </w:rPr>
        <w:t xml:space="preserve">     </w:t>
      </w:r>
      <w:r w:rsidRPr="00A11237">
        <w:rPr>
          <w:rFonts w:ascii="Cambria" w:eastAsia="Times New Roman" w:hAnsi="Cambria"/>
          <w:b/>
          <w:color w:val="000000"/>
          <w:sz w:val="24"/>
          <w:szCs w:val="24"/>
          <w:lang w:val="en-GB"/>
        </w:rPr>
        <w:tab/>
      </w:r>
      <w:r w:rsidRPr="00A11237">
        <w:rPr>
          <w:rFonts w:ascii="Cambria" w:eastAsia="Times New Roman" w:hAnsi="Cambria"/>
          <w:b/>
          <w:color w:val="000000"/>
          <w:sz w:val="24"/>
          <w:szCs w:val="24"/>
          <w:lang w:val="en-GB"/>
        </w:rPr>
        <w:tab/>
      </w:r>
      <w:r w:rsidRPr="00A11237">
        <w:rPr>
          <w:rFonts w:ascii="Cambria" w:eastAsia="Times New Roman" w:hAnsi="Cambria"/>
          <w:b/>
          <w:color w:val="000000"/>
          <w:sz w:val="24"/>
          <w:szCs w:val="24"/>
          <w:lang w:val="en-GB"/>
        </w:rPr>
        <w:tab/>
        <w:t xml:space="preserve"> </w:t>
      </w:r>
      <w:r w:rsidRPr="00A11237">
        <w:rPr>
          <w:rFonts w:ascii="Cambria" w:eastAsia="Times New Roman" w:hAnsi="Cambria"/>
          <w:b/>
          <w:color w:val="000000"/>
          <w:sz w:val="24"/>
          <w:szCs w:val="24"/>
          <w:lang w:val="en-GB"/>
        </w:rPr>
        <w:tab/>
        <w:t xml:space="preserve">   </w:t>
      </w:r>
    </w:p>
    <w:p w14:paraId="248A8C7A" w14:textId="145CF4D6" w:rsidR="002C57BC" w:rsidRPr="00DE2CBD" w:rsidRDefault="002C57BC" w:rsidP="002C57BC">
      <w:pPr>
        <w:spacing w:before="120" w:after="0" w:line="240" w:lineRule="auto"/>
        <w:jc w:val="both"/>
        <w:rPr>
          <w:rFonts w:ascii="Cambria" w:eastAsia="Times New Roman" w:hAnsi="Cambria"/>
          <w:sz w:val="16"/>
          <w:szCs w:val="16"/>
          <w:lang w:val="en-GB"/>
        </w:rPr>
      </w:pPr>
      <w:r w:rsidRPr="00A11237">
        <w:rPr>
          <w:rFonts w:ascii="Cambria" w:eastAsia="Times New Roman" w:hAnsi="Cambria"/>
          <w:color w:val="000000"/>
          <w:sz w:val="24"/>
          <w:szCs w:val="24"/>
          <w:lang w:val="bg-BG"/>
        </w:rPr>
        <w:t>1. Н</w:t>
      </w:r>
      <w:r w:rsidRPr="00A11237">
        <w:rPr>
          <w:rFonts w:ascii="Cambria" w:eastAsia="Times New Roman" w:hAnsi="Cambria"/>
          <w:color w:val="000000"/>
          <w:spacing w:val="-1"/>
          <w:sz w:val="24"/>
          <w:szCs w:val="25"/>
          <w:lang w:val="bg-BG"/>
        </w:rPr>
        <w:t xml:space="preserve">едвижимо имущество, </w:t>
      </w:r>
      <w:r w:rsidRPr="00A11237">
        <w:rPr>
          <w:rFonts w:ascii="Cambria" w:eastAsia="Times New Roman" w:hAnsi="Cambria"/>
          <w:bCs/>
          <w:sz w:val="24"/>
          <w:szCs w:val="24"/>
          <w:lang w:val="bg-BG"/>
        </w:rPr>
        <w:t>собственост на Република България в страната, предоставено за управление на МВнР</w:t>
      </w:r>
      <w:r w:rsidRPr="00A11237">
        <w:rPr>
          <w:rFonts w:ascii="Cambria" w:eastAsia="Times New Roman" w:hAnsi="Cambria"/>
          <w:color w:val="000000"/>
          <w:spacing w:val="-1"/>
          <w:sz w:val="24"/>
          <w:szCs w:val="25"/>
          <w:lang w:val="bg-BG"/>
        </w:rPr>
        <w:t xml:space="preserve"> – апартаменти</w:t>
      </w:r>
      <w:r w:rsidRPr="00A11237">
        <w:rPr>
          <w:rFonts w:ascii="Cambria" w:eastAsia="Times New Roman" w:hAnsi="Cambria"/>
          <w:color w:val="000000"/>
          <w:sz w:val="24"/>
          <w:szCs w:val="24"/>
          <w:lang w:val="bg-BG"/>
        </w:rPr>
        <w:t>, съгласно</w:t>
      </w:r>
      <w:r w:rsidRPr="00A11237">
        <w:rPr>
          <w:rFonts w:ascii="Cambria" w:eastAsia="Times New Roman" w:hAnsi="Cambria"/>
          <w:color w:val="000000"/>
          <w:spacing w:val="5"/>
          <w:sz w:val="24"/>
          <w:szCs w:val="24"/>
          <w:lang w:val="bg-BG"/>
        </w:rPr>
        <w:t xml:space="preserve"> </w:t>
      </w:r>
      <w:r w:rsidR="0083207D" w:rsidRPr="0083207D">
        <w:rPr>
          <w:rFonts w:ascii="Cambria" w:eastAsia="Times New Roman" w:hAnsi="Cambria"/>
          <w:color w:val="000000"/>
          <w:sz w:val="24"/>
          <w:szCs w:val="24"/>
          <w:lang w:val="bg-BG"/>
        </w:rPr>
        <w:t>Таблица</w:t>
      </w:r>
      <w:r w:rsidRPr="00A11237">
        <w:rPr>
          <w:rFonts w:ascii="Cambria" w:eastAsia="Times New Roman" w:hAnsi="Cambria"/>
          <w:color w:val="000000"/>
          <w:sz w:val="24"/>
          <w:szCs w:val="24"/>
          <w:lang w:val="bg-BG"/>
        </w:rPr>
        <w:t>: „</w:t>
      </w:r>
      <w:r w:rsidRPr="00A11237">
        <w:rPr>
          <w:rFonts w:ascii="Cambria" w:eastAsia="Times New Roman" w:hAnsi="Cambria"/>
          <w:color w:val="000000"/>
          <w:spacing w:val="5"/>
          <w:sz w:val="24"/>
          <w:szCs w:val="24"/>
          <w:lang w:val="bg-BG"/>
        </w:rPr>
        <w:t>Списък на недвижимото имущество, обект на застраховане”</w:t>
      </w:r>
      <w:r w:rsidRPr="00A11237">
        <w:rPr>
          <w:rFonts w:ascii="Cambria" w:eastAsia="Times New Roman" w:hAnsi="Cambria"/>
          <w:color w:val="000000"/>
          <w:sz w:val="24"/>
          <w:szCs w:val="24"/>
          <w:lang w:val="bg-BG"/>
        </w:rPr>
        <w:t xml:space="preserve"> на обща стойност</w:t>
      </w:r>
      <w:r w:rsidRPr="00A11237">
        <w:rPr>
          <w:rFonts w:ascii="Cambria" w:eastAsia="Times New Roman" w:hAnsi="Cambria"/>
          <w:sz w:val="16"/>
          <w:szCs w:val="16"/>
          <w:lang w:val="en-GB"/>
        </w:rPr>
        <w:t xml:space="preserve"> </w:t>
      </w:r>
      <w:r w:rsidR="00264314" w:rsidRPr="00264314">
        <w:rPr>
          <w:rFonts w:ascii="Cambria" w:eastAsia="Times New Roman" w:hAnsi="Cambria"/>
          <w:sz w:val="24"/>
          <w:szCs w:val="24"/>
          <w:lang w:val="bg-BG"/>
        </w:rPr>
        <w:t xml:space="preserve">14 040 336,74 </w:t>
      </w:r>
      <w:r w:rsidRPr="00A11237">
        <w:rPr>
          <w:rFonts w:ascii="Cambria" w:eastAsia="Times New Roman" w:hAnsi="Cambria"/>
          <w:bCs/>
          <w:sz w:val="24"/>
          <w:szCs w:val="24"/>
          <w:lang w:val="bg-BG"/>
        </w:rPr>
        <w:t>(</w:t>
      </w:r>
      <w:r w:rsidRPr="00A11237">
        <w:rPr>
          <w:rFonts w:ascii="Cambria" w:eastAsia="Times New Roman" w:hAnsi="Cambria"/>
          <w:color w:val="000000"/>
          <w:sz w:val="24"/>
          <w:szCs w:val="24"/>
          <w:lang w:val="bg-BG"/>
        </w:rPr>
        <w:t>четиринадесет милиона четиридесет хиляди триста тридесет и шест лева и седемдесет и четири стотинки), която да бъде приета за възстановителна стойност.</w:t>
      </w:r>
    </w:p>
    <w:p w14:paraId="723BE68E" w14:textId="77777777" w:rsidR="002C57BC" w:rsidRPr="00A11237" w:rsidRDefault="002C57BC" w:rsidP="002C57BC">
      <w:pPr>
        <w:spacing w:after="0" w:line="240" w:lineRule="auto"/>
        <w:jc w:val="both"/>
        <w:rPr>
          <w:rFonts w:ascii="Cambria" w:eastAsia="Times New Roman" w:hAnsi="Cambria"/>
          <w:color w:val="000000"/>
          <w:sz w:val="24"/>
          <w:szCs w:val="24"/>
          <w:lang w:val="bg-BG"/>
        </w:rPr>
      </w:pPr>
    </w:p>
    <w:p w14:paraId="7F08C54D" w14:textId="77777777" w:rsidR="002C57BC" w:rsidRPr="00A11237" w:rsidRDefault="002C57BC" w:rsidP="002C57BC">
      <w:pPr>
        <w:spacing w:after="0" w:line="240" w:lineRule="auto"/>
        <w:rPr>
          <w:rFonts w:ascii="Cambria" w:eastAsia="Times New Roman" w:hAnsi="Cambria"/>
          <w:sz w:val="24"/>
          <w:szCs w:val="24"/>
          <w:lang w:val="bg-BG"/>
        </w:rPr>
      </w:pPr>
      <w:r w:rsidRPr="00A11237">
        <w:rPr>
          <w:rFonts w:ascii="Cambria" w:eastAsia="Times New Roman" w:hAnsi="Cambria"/>
          <w:sz w:val="24"/>
          <w:szCs w:val="24"/>
        </w:rPr>
        <w:t>2.</w:t>
      </w:r>
      <w:r w:rsidRPr="00A11237">
        <w:rPr>
          <w:rFonts w:ascii="Cambria" w:eastAsia="Times New Roman" w:hAnsi="Cambria"/>
          <w:sz w:val="24"/>
          <w:szCs w:val="24"/>
          <w:lang w:val="bg-BG"/>
        </w:rPr>
        <w:t xml:space="preserve"> Застрахователно покритие</w:t>
      </w:r>
    </w:p>
    <w:p w14:paraId="0E861496" w14:textId="77777777" w:rsidR="002C57BC" w:rsidRPr="00A11237" w:rsidRDefault="002C57BC" w:rsidP="002C57BC">
      <w:pPr>
        <w:autoSpaceDE w:val="0"/>
        <w:autoSpaceDN w:val="0"/>
        <w:adjustRightInd w:val="0"/>
        <w:spacing w:before="120" w:after="0" w:line="240" w:lineRule="auto"/>
        <w:rPr>
          <w:rFonts w:ascii="Cambria" w:eastAsia="Times New Roman" w:hAnsi="Cambria" w:cs="ArialMT"/>
          <w:sz w:val="24"/>
          <w:szCs w:val="24"/>
          <w:lang w:val="bg-BG" w:eastAsia="bg-BG"/>
        </w:rPr>
      </w:pPr>
      <w:r w:rsidRPr="00A11237">
        <w:rPr>
          <w:rFonts w:ascii="Cambria" w:eastAsia="Times New Roman" w:hAnsi="Cambria"/>
          <w:bCs/>
          <w:sz w:val="24"/>
          <w:szCs w:val="24"/>
          <w:lang w:val="bg-BG"/>
        </w:rPr>
        <w:t xml:space="preserve">    Застраховка с покритие минимум по рисковете:</w:t>
      </w:r>
    </w:p>
    <w:p w14:paraId="48D06A7A"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пожар (вкл. умишлено причинен пожар) и последици от гасенето му;</w:t>
      </w:r>
    </w:p>
    <w:p w14:paraId="7E9195B2"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мълния (пряко и непряко попадение), експлозия (в и извън обекта);</w:t>
      </w:r>
    </w:p>
    <w:p w14:paraId="3228C387"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падане на пилотирано или непилотирано летателно тяло, негови части или товар;</w:t>
      </w:r>
    </w:p>
    <w:p w14:paraId="60E1E13E"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падане на дървета и клони, буря, градушка, проливен дъжд, наводнение;</w:t>
      </w:r>
    </w:p>
    <w:p w14:paraId="548AE123"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увреждане от тежест при натрупване на сняг или лед, замръзване;</w:t>
      </w:r>
    </w:p>
    <w:p w14:paraId="6EEBDED8"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земетресение;</w:t>
      </w:r>
    </w:p>
    <w:p w14:paraId="69D0EA38"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покриване на разходи за ремонт на аварирали ВиК, електрически, отоплителни и вентилационни инсталации (в и извън обекта) (вкл. от късо съединение или токов удар) и последиците от тях;</w:t>
      </w:r>
    </w:p>
    <w:p w14:paraId="0EB659F6"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свличане или срутване на земни пластове, увреждане от действие на подпочвени води;</w:t>
      </w:r>
    </w:p>
    <w:p w14:paraId="04A5F043" w14:textId="77777777" w:rsidR="002C57BC" w:rsidRPr="00A11237" w:rsidRDefault="002C57BC" w:rsidP="00247DBA">
      <w:pPr>
        <w:numPr>
          <w:ilvl w:val="0"/>
          <w:numId w:val="25"/>
        </w:numPr>
        <w:tabs>
          <w:tab w:val="left" w:pos="5985"/>
        </w:tabs>
        <w:spacing w:after="0" w:line="240" w:lineRule="auto"/>
        <w:ind w:left="180" w:firstLine="180"/>
        <w:jc w:val="both"/>
        <w:rPr>
          <w:rFonts w:ascii="Cambria" w:eastAsia="Times New Roman" w:hAnsi="Cambria"/>
          <w:sz w:val="24"/>
          <w:szCs w:val="24"/>
          <w:lang w:val="bg-BG"/>
        </w:rPr>
      </w:pPr>
      <w:r w:rsidRPr="00A11237">
        <w:rPr>
          <w:rFonts w:ascii="Cambria" w:eastAsia="Times New Roman" w:hAnsi="Cambria"/>
          <w:sz w:val="24"/>
          <w:szCs w:val="24"/>
          <w:lang w:val="bg-BG"/>
        </w:rPr>
        <w:t>удар от превозно средство или животно;</w:t>
      </w:r>
    </w:p>
    <w:p w14:paraId="6CFEEF29"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злоумишлени действия на трети лица;</w:t>
      </w:r>
    </w:p>
    <w:p w14:paraId="0B29FA46" w14:textId="77777777" w:rsidR="002C57BC" w:rsidRPr="00A11237" w:rsidRDefault="002C57BC" w:rsidP="00247DBA">
      <w:pPr>
        <w:numPr>
          <w:ilvl w:val="0"/>
          <w:numId w:val="25"/>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lastRenderedPageBreak/>
        <w:t>отговорност за нанесени щети на трети лица в резултат на посочените по- горе рискове (в агрегат за една застрахователна година 200 000 лева);</w:t>
      </w:r>
    </w:p>
    <w:p w14:paraId="64730500" w14:textId="77777777" w:rsidR="002C57BC" w:rsidRPr="00A11237" w:rsidRDefault="002C57BC" w:rsidP="00247DBA">
      <w:pPr>
        <w:numPr>
          <w:ilvl w:val="0"/>
          <w:numId w:val="31"/>
        </w:numPr>
        <w:overflowPunct w:val="0"/>
        <w:autoSpaceDE w:val="0"/>
        <w:autoSpaceDN w:val="0"/>
        <w:spacing w:after="0" w:line="240" w:lineRule="auto"/>
        <w:ind w:left="180" w:firstLine="180"/>
        <w:jc w:val="both"/>
        <w:textAlignment w:val="baseline"/>
        <w:rPr>
          <w:rFonts w:ascii="Cambria" w:eastAsia="Times New Roman" w:hAnsi="Cambria"/>
          <w:sz w:val="24"/>
          <w:szCs w:val="24"/>
          <w:lang w:val="en-GB"/>
        </w:rPr>
      </w:pPr>
      <w:r w:rsidRPr="00A11237">
        <w:rPr>
          <w:rFonts w:ascii="Cambria" w:eastAsia="Times New Roman" w:hAnsi="Cambria"/>
          <w:sz w:val="24"/>
          <w:szCs w:val="24"/>
          <w:lang w:val="en-GB"/>
        </w:rPr>
        <w:t>или:</w:t>
      </w:r>
    </w:p>
    <w:p w14:paraId="2B93CC55" w14:textId="77777777" w:rsidR="002C57BC" w:rsidRPr="00A11237" w:rsidRDefault="002C57BC" w:rsidP="00247DBA">
      <w:pPr>
        <w:numPr>
          <w:ilvl w:val="0"/>
          <w:numId w:val="27"/>
        </w:numPr>
        <w:overflowPunct w:val="0"/>
        <w:autoSpaceDE w:val="0"/>
        <w:autoSpaceDN w:val="0"/>
        <w:spacing w:after="0" w:line="240" w:lineRule="auto"/>
        <w:jc w:val="both"/>
        <w:textAlignment w:val="baseline"/>
        <w:rPr>
          <w:rFonts w:ascii="Cambria" w:eastAsia="Times New Roman" w:hAnsi="Cambria"/>
          <w:sz w:val="24"/>
          <w:szCs w:val="24"/>
          <w:lang w:val="bg-BG"/>
        </w:rPr>
      </w:pPr>
      <w:r w:rsidRPr="00A11237">
        <w:rPr>
          <w:rFonts w:ascii="Cambria" w:eastAsia="Times New Roman" w:hAnsi="Cambria"/>
          <w:sz w:val="24"/>
          <w:szCs w:val="24"/>
          <w:lang w:val="bg-BG"/>
        </w:rPr>
        <w:t>всички възможни рискове (All Risks), с изключение на изрично посочените от участника. Задължителните рискове, изброени по-горе, не могат да бъдат изключвани.</w:t>
      </w:r>
    </w:p>
    <w:p w14:paraId="6012B1F8" w14:textId="77777777" w:rsidR="002C57BC" w:rsidRPr="00A11237" w:rsidRDefault="002C57BC" w:rsidP="002C57BC">
      <w:pPr>
        <w:tabs>
          <w:tab w:val="left" w:pos="5985"/>
        </w:tabs>
        <w:spacing w:after="0" w:line="240" w:lineRule="auto"/>
        <w:jc w:val="both"/>
        <w:rPr>
          <w:rFonts w:ascii="Cambria" w:eastAsia="Times New Roman" w:hAnsi="Cambria"/>
          <w:sz w:val="24"/>
          <w:szCs w:val="24"/>
          <w:lang w:val="bg-BG"/>
        </w:rPr>
      </w:pPr>
    </w:p>
    <w:p w14:paraId="48424FCF" w14:textId="10F9C4B9" w:rsidR="002C57BC" w:rsidRPr="00A11237" w:rsidRDefault="002C57BC" w:rsidP="002C57BC">
      <w:pPr>
        <w:tabs>
          <w:tab w:val="left" w:pos="5985"/>
        </w:tabs>
        <w:spacing w:after="0" w:line="240" w:lineRule="auto"/>
        <w:jc w:val="both"/>
        <w:rPr>
          <w:rFonts w:ascii="Cambria" w:eastAsia="Times New Roman" w:hAnsi="Cambria"/>
          <w:sz w:val="24"/>
          <w:szCs w:val="24"/>
          <w:lang w:val="en-GB"/>
        </w:rPr>
      </w:pPr>
      <w:r w:rsidRPr="00A11237">
        <w:rPr>
          <w:rFonts w:ascii="Cambria" w:eastAsia="Times New Roman" w:hAnsi="Cambria"/>
          <w:i/>
          <w:sz w:val="24"/>
          <w:szCs w:val="24"/>
          <w:lang w:val="bg-BG"/>
        </w:rPr>
        <w:t xml:space="preserve">   Забележка:</w:t>
      </w:r>
      <w:r w:rsidRPr="00A11237">
        <w:rPr>
          <w:rFonts w:ascii="Cambria" w:eastAsia="Times New Roman" w:hAnsi="Cambria"/>
          <w:sz w:val="24"/>
          <w:szCs w:val="24"/>
          <w:lang w:val="bg-BG"/>
        </w:rPr>
        <w:t xml:space="preserve"> В</w:t>
      </w:r>
      <w:r w:rsidRPr="00A11237">
        <w:rPr>
          <w:rFonts w:ascii="Cambria" w:eastAsia="Times New Roman" w:hAnsi="Cambria"/>
          <w:color w:val="000000"/>
          <w:sz w:val="24"/>
          <w:szCs w:val="24"/>
          <w:lang w:val="bg-BG"/>
        </w:rPr>
        <w:t xml:space="preserve"> </w:t>
      </w:r>
      <w:r w:rsidR="0083207D" w:rsidRPr="0083207D">
        <w:rPr>
          <w:rFonts w:ascii="Cambria" w:eastAsia="Times New Roman" w:hAnsi="Cambria"/>
          <w:color w:val="000000"/>
          <w:sz w:val="24"/>
          <w:szCs w:val="24"/>
          <w:lang w:val="bg-BG"/>
        </w:rPr>
        <w:t>Таблица</w:t>
      </w:r>
      <w:r w:rsidR="0083207D">
        <w:rPr>
          <w:rFonts w:ascii="Cambria" w:eastAsia="Times New Roman" w:hAnsi="Cambria"/>
          <w:color w:val="000000"/>
          <w:sz w:val="24"/>
          <w:szCs w:val="24"/>
          <w:lang w:val="bg-BG"/>
        </w:rPr>
        <w:t>та</w:t>
      </w:r>
      <w:r w:rsidR="0083207D" w:rsidRPr="0083207D">
        <w:rPr>
          <w:rFonts w:ascii="Cambria" w:eastAsia="Times New Roman" w:hAnsi="Cambria"/>
          <w:color w:val="000000"/>
          <w:sz w:val="24"/>
          <w:szCs w:val="24"/>
          <w:lang w:val="bg-BG"/>
        </w:rPr>
        <w:t xml:space="preserve"> </w:t>
      </w:r>
      <w:r w:rsidRPr="00A11237">
        <w:rPr>
          <w:rFonts w:ascii="Cambria" w:eastAsia="Times New Roman" w:hAnsi="Cambria"/>
          <w:color w:val="000000"/>
          <w:sz w:val="24"/>
          <w:szCs w:val="24"/>
          <w:lang w:val="bg-BG"/>
        </w:rPr>
        <w:t xml:space="preserve">са включени едновременно </w:t>
      </w:r>
      <w:r w:rsidRPr="00A11237">
        <w:rPr>
          <w:rFonts w:ascii="Cambria" w:eastAsia="Times New Roman" w:hAnsi="Cambria"/>
          <w:b/>
          <w:bCs/>
          <w:iCs/>
          <w:sz w:val="20"/>
          <w:szCs w:val="20"/>
          <w:lang w:val="en-GB"/>
        </w:rPr>
        <w:t>СГРАДИ</w:t>
      </w:r>
      <w:r w:rsidRPr="00A11237">
        <w:rPr>
          <w:rFonts w:ascii="Cambria" w:eastAsia="Times New Roman" w:hAnsi="Cambria"/>
          <w:sz w:val="20"/>
          <w:szCs w:val="20"/>
          <w:lang w:val="en-GB"/>
        </w:rPr>
        <w:t xml:space="preserve"> </w:t>
      </w:r>
      <w:r w:rsidRPr="00A11237">
        <w:rPr>
          <w:rFonts w:ascii="Cambria" w:eastAsia="Times New Roman" w:hAnsi="Cambria"/>
          <w:sz w:val="20"/>
          <w:szCs w:val="20"/>
          <w:lang w:val="bg-BG"/>
        </w:rPr>
        <w:t>и</w:t>
      </w:r>
      <w:r w:rsidRPr="00A11237">
        <w:rPr>
          <w:rFonts w:ascii="Cambria" w:eastAsia="Times New Roman" w:hAnsi="Cambria"/>
          <w:b/>
          <w:color w:val="000000"/>
          <w:sz w:val="20"/>
          <w:szCs w:val="20"/>
          <w:lang w:val="en-GB"/>
        </w:rPr>
        <w:t xml:space="preserve"> ВЕДОМСТВЕН ЖИЛИЩЕН ФОНД</w:t>
      </w:r>
      <w:r w:rsidRPr="00A11237">
        <w:rPr>
          <w:rFonts w:ascii="Cambria" w:eastAsia="Times New Roman" w:hAnsi="Cambria"/>
          <w:b/>
          <w:color w:val="000000"/>
          <w:sz w:val="24"/>
          <w:szCs w:val="24"/>
          <w:lang w:val="bg-BG"/>
        </w:rPr>
        <w:t xml:space="preserve">. </w:t>
      </w:r>
      <w:r w:rsidRPr="00A11237">
        <w:rPr>
          <w:rFonts w:ascii="Cambria" w:eastAsia="Times New Roman" w:hAnsi="Cambria"/>
          <w:color w:val="000000"/>
          <w:sz w:val="24"/>
          <w:szCs w:val="24"/>
          <w:lang w:val="bg-BG"/>
        </w:rPr>
        <w:t>Застрахователните стойности са балансови, калкулирани към месец ноември 2018 г. в български лева.</w:t>
      </w:r>
    </w:p>
    <w:p w14:paraId="32FC9470" w14:textId="77777777" w:rsidR="002C57BC" w:rsidRPr="00A11237" w:rsidRDefault="002C57BC" w:rsidP="002C57BC">
      <w:pPr>
        <w:widowControl w:val="0"/>
        <w:autoSpaceDE w:val="0"/>
        <w:autoSpaceDN w:val="0"/>
        <w:adjustRightInd w:val="0"/>
        <w:spacing w:after="120"/>
        <w:jc w:val="both"/>
        <w:rPr>
          <w:rFonts w:ascii="Cambria" w:eastAsia="Times New Roman" w:hAnsi="Cambria"/>
          <w:sz w:val="24"/>
          <w:szCs w:val="24"/>
          <w:lang w:val="bg-BG" w:eastAsia="bg-BG"/>
        </w:rPr>
      </w:pPr>
    </w:p>
    <w:p w14:paraId="4637D53A" w14:textId="69D172BC" w:rsidR="002C57BC" w:rsidRPr="00916D52" w:rsidRDefault="002C57BC" w:rsidP="00916D52">
      <w:pPr>
        <w:spacing w:after="120"/>
        <w:ind w:right="-284"/>
        <w:jc w:val="both"/>
        <w:rPr>
          <w:rFonts w:ascii="Cambria" w:eastAsia="Times New Roman" w:hAnsi="Cambria"/>
          <w:b/>
          <w:sz w:val="24"/>
          <w:szCs w:val="24"/>
          <w:lang w:val="bg-BG" w:eastAsia="bg-BG"/>
        </w:rPr>
      </w:pPr>
      <w:r w:rsidRPr="00A11237">
        <w:rPr>
          <w:rFonts w:ascii="Cambria" w:eastAsia="Times New Roman" w:hAnsi="Cambria"/>
          <w:b/>
          <w:sz w:val="24"/>
          <w:szCs w:val="24"/>
          <w:lang w:val="bg-BG" w:eastAsia="bg-BG"/>
        </w:rPr>
        <w:t xml:space="preserve">        Всякаква информация, свързана с цени, трябва да се съдържа единствено в ценовото предложение на участника.</w:t>
      </w:r>
    </w:p>
    <w:p w14:paraId="66FBEC48" w14:textId="62681073" w:rsidR="002C57BC" w:rsidRDefault="002C57BC" w:rsidP="002C57BC">
      <w:pPr>
        <w:tabs>
          <w:tab w:val="left" w:pos="57"/>
        </w:tabs>
        <w:spacing w:after="120"/>
        <w:ind w:right="136"/>
        <w:rPr>
          <w:rFonts w:ascii="Cambria" w:eastAsia="Times New Roman" w:hAnsi="Cambria"/>
          <w:b/>
          <w:sz w:val="24"/>
          <w:szCs w:val="24"/>
          <w:lang w:val="bg-BG"/>
        </w:rPr>
      </w:pPr>
      <w:r w:rsidRPr="00A11237">
        <w:rPr>
          <w:rFonts w:ascii="Cambria" w:eastAsia="Times New Roman" w:hAnsi="Cambria"/>
          <w:b/>
          <w:sz w:val="24"/>
          <w:szCs w:val="24"/>
          <w:lang w:val="bg-BG"/>
        </w:rPr>
        <w:t>Таблица към Техническата спецификация: „Списък на недвижимото имущество, обект на застраховане”.</w:t>
      </w:r>
    </w:p>
    <w:p w14:paraId="4D4BFDF8" w14:textId="03C0C1B6" w:rsidR="00864656" w:rsidRDefault="00864656" w:rsidP="002C57BC">
      <w:pPr>
        <w:tabs>
          <w:tab w:val="left" w:pos="57"/>
        </w:tabs>
        <w:spacing w:after="120"/>
        <w:ind w:right="136"/>
        <w:rPr>
          <w:rFonts w:ascii="Cambria" w:eastAsia="Times New Roman" w:hAnsi="Cambria"/>
          <w:b/>
          <w:sz w:val="24"/>
          <w:szCs w:val="24"/>
          <w:lang w:val="bg-BG"/>
        </w:rPr>
      </w:pPr>
    </w:p>
    <w:p w14:paraId="14D422A9" w14:textId="5E770C29" w:rsidR="00864656" w:rsidRDefault="00864656" w:rsidP="002C57BC">
      <w:pPr>
        <w:tabs>
          <w:tab w:val="left" w:pos="57"/>
        </w:tabs>
        <w:spacing w:after="120"/>
        <w:ind w:right="136"/>
        <w:rPr>
          <w:rFonts w:ascii="Cambria" w:eastAsia="Times New Roman" w:hAnsi="Cambria"/>
          <w:b/>
          <w:sz w:val="24"/>
          <w:szCs w:val="24"/>
          <w:lang w:val="bg-BG"/>
        </w:rPr>
      </w:pPr>
    </w:p>
    <w:p w14:paraId="181A630E" w14:textId="77777777" w:rsidR="00864656" w:rsidRPr="002C57BC" w:rsidRDefault="00864656" w:rsidP="002C57BC">
      <w:pPr>
        <w:tabs>
          <w:tab w:val="left" w:pos="57"/>
        </w:tabs>
        <w:spacing w:after="120"/>
        <w:ind w:right="136"/>
        <w:rPr>
          <w:rFonts w:ascii="Cambria" w:eastAsia="Times New Roman" w:hAnsi="Cambria"/>
          <w:b/>
          <w:kern w:val="32"/>
          <w:sz w:val="24"/>
          <w:szCs w:val="24"/>
          <w:lang w:val="bg-BG"/>
        </w:rPr>
      </w:pPr>
    </w:p>
    <w:p w14:paraId="69A47AAB" w14:textId="77777777" w:rsidR="002C57BC" w:rsidRPr="002C57BC" w:rsidRDefault="002C57BC" w:rsidP="002C57BC">
      <w:pPr>
        <w:spacing w:after="120"/>
        <w:ind w:right="-284"/>
        <w:jc w:val="both"/>
        <w:rPr>
          <w:rFonts w:ascii="Cambria" w:eastAsia="Times New Roman" w:hAnsi="Cambria"/>
          <w:b/>
          <w:bCs/>
          <w:color w:val="000000"/>
          <w:sz w:val="24"/>
          <w:szCs w:val="24"/>
          <w:lang w:val="bg-BG"/>
        </w:rPr>
      </w:pPr>
    </w:p>
    <w:p w14:paraId="6602DD44" w14:textId="77777777" w:rsidR="00002600" w:rsidRPr="00002600" w:rsidRDefault="00002600" w:rsidP="00002600">
      <w:pPr>
        <w:rPr>
          <w:rFonts w:ascii="Cambria" w:eastAsia="Times New Roman" w:hAnsi="Cambria"/>
          <w:b/>
          <w:caps/>
          <w:color w:val="000000"/>
          <w:sz w:val="24"/>
          <w:szCs w:val="24"/>
          <w:lang w:val="bg-BG"/>
        </w:rPr>
      </w:pPr>
    </w:p>
    <w:p w14:paraId="16EF702B" w14:textId="77777777" w:rsidR="00002600" w:rsidRPr="00002600" w:rsidRDefault="00002600" w:rsidP="00002600">
      <w:pPr>
        <w:spacing w:after="0"/>
        <w:jc w:val="center"/>
        <w:rPr>
          <w:rFonts w:ascii="Cambria" w:eastAsia="Times New Roman" w:hAnsi="Cambria"/>
          <w:b/>
          <w:bCs/>
          <w:color w:val="000000"/>
          <w:sz w:val="24"/>
          <w:szCs w:val="24"/>
          <w:lang w:val="bg-BG"/>
        </w:rPr>
        <w:sectPr w:rsidR="00002600" w:rsidRPr="00002600" w:rsidSect="00301E5D">
          <w:footerReference w:type="even" r:id="rId9"/>
          <w:footerReference w:type="default" r:id="rId10"/>
          <w:footerReference w:type="first" r:id="rId11"/>
          <w:pgSz w:w="11906" w:h="16838"/>
          <w:pgMar w:top="1418" w:right="1418" w:bottom="1276" w:left="1418" w:header="709" w:footer="709" w:gutter="0"/>
          <w:cols w:space="708"/>
          <w:titlePg/>
          <w:docGrid w:linePitch="326"/>
        </w:sectPr>
      </w:pPr>
    </w:p>
    <w:p w14:paraId="7AAEDBC3" w14:textId="77777777" w:rsidR="00002600" w:rsidRPr="00002600" w:rsidRDefault="00002600" w:rsidP="00002600">
      <w:pPr>
        <w:spacing w:after="0"/>
        <w:jc w:val="center"/>
        <w:rPr>
          <w:rFonts w:ascii="Cambria" w:eastAsia="Times New Roman" w:hAnsi="Cambria"/>
          <w:b/>
          <w:bCs/>
          <w:color w:val="000000"/>
          <w:sz w:val="28"/>
          <w:szCs w:val="28"/>
          <w:lang w:val="bg-BG"/>
        </w:rPr>
      </w:pPr>
      <w:r w:rsidRPr="00002600">
        <w:rPr>
          <w:rFonts w:ascii="Cambria" w:eastAsia="Times New Roman" w:hAnsi="Cambria"/>
          <w:b/>
          <w:bCs/>
          <w:color w:val="000000"/>
          <w:sz w:val="28"/>
          <w:szCs w:val="28"/>
          <w:lang w:val="bg-BG"/>
        </w:rPr>
        <w:lastRenderedPageBreak/>
        <w:t xml:space="preserve">VI. КРИТЕРИЙ ЗА ВЪЗЛАГАНЕ НА ПОРЪЧКАТА </w:t>
      </w:r>
    </w:p>
    <w:p w14:paraId="2131C63F" w14:textId="77777777" w:rsidR="00002600" w:rsidRPr="00002600" w:rsidRDefault="00002600" w:rsidP="00002600">
      <w:pPr>
        <w:keepNext/>
        <w:spacing w:after="0"/>
        <w:jc w:val="both"/>
        <w:outlineLvl w:val="0"/>
        <w:rPr>
          <w:rFonts w:ascii="Cambria" w:eastAsia="Times New Roman" w:hAnsi="Cambria"/>
          <w:b/>
          <w:caps/>
          <w:color w:val="000000"/>
          <w:sz w:val="24"/>
          <w:szCs w:val="24"/>
          <w:lang w:val="bg-BG"/>
        </w:rPr>
      </w:pPr>
    </w:p>
    <w:p w14:paraId="0D8F22DA" w14:textId="77777777" w:rsidR="00002600" w:rsidRPr="00002600" w:rsidRDefault="00002600" w:rsidP="00002600">
      <w:pPr>
        <w:spacing w:before="120" w:after="0" w:line="280" w:lineRule="exact"/>
        <w:jc w:val="both"/>
        <w:rPr>
          <w:rFonts w:ascii="Cambria" w:hAnsi="Cambria"/>
          <w:b/>
          <w:sz w:val="24"/>
          <w:szCs w:val="24"/>
          <w:lang w:val="bg-BG" w:eastAsia="bg-BG"/>
        </w:rPr>
      </w:pPr>
      <w:r w:rsidRPr="00002600">
        <w:rPr>
          <w:rFonts w:ascii="Cambria" w:hAnsi="Cambria"/>
          <w:b/>
          <w:sz w:val="24"/>
          <w:szCs w:val="24"/>
          <w:lang w:val="bg-BG" w:eastAsia="bg-BG"/>
        </w:rPr>
        <w:t>1. Критерий за възлагане:</w:t>
      </w:r>
    </w:p>
    <w:p w14:paraId="4738AF01" w14:textId="66D1DFFB" w:rsidR="00002600" w:rsidRDefault="00002600" w:rsidP="00002600">
      <w:pPr>
        <w:spacing w:before="120" w:after="0" w:line="280" w:lineRule="exact"/>
        <w:jc w:val="both"/>
        <w:rPr>
          <w:rFonts w:ascii="Cambria" w:hAnsi="Cambria"/>
          <w:sz w:val="24"/>
          <w:szCs w:val="24"/>
          <w:lang w:val="bg-BG" w:eastAsia="bg-BG"/>
        </w:rPr>
      </w:pPr>
      <w:r w:rsidRPr="00002600">
        <w:rPr>
          <w:rFonts w:ascii="Cambria" w:hAnsi="Cambria"/>
          <w:b/>
          <w:sz w:val="24"/>
          <w:szCs w:val="24"/>
          <w:lang w:val="bg-BG" w:eastAsia="bg-BG"/>
        </w:rPr>
        <w:t xml:space="preserve">     </w:t>
      </w:r>
      <w:r w:rsidRPr="00002600">
        <w:rPr>
          <w:rFonts w:ascii="Cambria" w:hAnsi="Cambria"/>
          <w:sz w:val="24"/>
          <w:szCs w:val="24"/>
          <w:lang w:val="bg-BG" w:eastAsia="bg-BG"/>
        </w:rPr>
        <w:t>Възложителят ще възложи настоящата обществена поръчка по всяка от двете обособени позиции чрез определяне на икономически най-изгодната оферта въз основа на критери</w:t>
      </w:r>
      <w:r w:rsidR="007E7343">
        <w:rPr>
          <w:rFonts w:ascii="Cambria" w:hAnsi="Cambria"/>
          <w:sz w:val="24"/>
          <w:szCs w:val="24"/>
          <w:lang w:val="bg-BG" w:eastAsia="bg-BG"/>
        </w:rPr>
        <w:t>я за възлагане</w:t>
      </w:r>
      <w:r w:rsidRPr="00002600">
        <w:rPr>
          <w:rFonts w:ascii="Cambria" w:hAnsi="Cambria"/>
          <w:sz w:val="24"/>
          <w:szCs w:val="24"/>
          <w:lang w:val="bg-BG" w:eastAsia="bg-BG"/>
        </w:rPr>
        <w:t xml:space="preserve"> „</w:t>
      </w:r>
      <w:r w:rsidR="00A11237" w:rsidRPr="00A11237">
        <w:rPr>
          <w:rFonts w:ascii="Cambria" w:hAnsi="Cambria"/>
          <w:b/>
          <w:sz w:val="24"/>
          <w:szCs w:val="24"/>
          <w:lang w:val="bg-BG" w:eastAsia="bg-BG"/>
        </w:rPr>
        <w:t>оптимално съотношение качество/цена</w:t>
      </w:r>
      <w:r w:rsidRPr="00002600">
        <w:rPr>
          <w:rFonts w:ascii="Cambria" w:hAnsi="Cambria"/>
          <w:sz w:val="24"/>
          <w:szCs w:val="24"/>
          <w:lang w:val="bg-BG" w:eastAsia="bg-BG"/>
        </w:rPr>
        <w:t xml:space="preserve">”, съгласно чл. 70, ал. 2, т. </w:t>
      </w:r>
      <w:r w:rsidR="00A11237">
        <w:rPr>
          <w:rFonts w:ascii="Cambria" w:hAnsi="Cambria"/>
          <w:sz w:val="24"/>
          <w:szCs w:val="24"/>
          <w:lang w:val="bg-BG" w:eastAsia="bg-BG"/>
        </w:rPr>
        <w:t>3</w:t>
      </w:r>
      <w:r w:rsidRPr="00002600">
        <w:rPr>
          <w:rFonts w:ascii="Cambria" w:hAnsi="Cambria"/>
          <w:sz w:val="24"/>
          <w:szCs w:val="24"/>
          <w:lang w:val="bg-BG" w:eastAsia="bg-BG"/>
        </w:rPr>
        <w:t xml:space="preserve"> от ЗОП.</w:t>
      </w:r>
    </w:p>
    <w:p w14:paraId="1C8A8F9B" w14:textId="77777777" w:rsidR="00264314" w:rsidRDefault="00264314" w:rsidP="00002600">
      <w:pPr>
        <w:spacing w:before="120" w:after="0" w:line="280" w:lineRule="exact"/>
        <w:jc w:val="both"/>
        <w:rPr>
          <w:rFonts w:ascii="Cambria" w:hAnsi="Cambria"/>
          <w:sz w:val="24"/>
          <w:szCs w:val="24"/>
          <w:lang w:val="bg-BG" w:eastAsia="bg-BG"/>
        </w:rPr>
      </w:pPr>
    </w:p>
    <w:p w14:paraId="41AE446F" w14:textId="5DF4EAC9" w:rsidR="00002600" w:rsidRPr="00264314" w:rsidRDefault="00002600" w:rsidP="00002600">
      <w:pPr>
        <w:spacing w:before="120" w:after="0" w:line="280" w:lineRule="exact"/>
        <w:jc w:val="both"/>
        <w:rPr>
          <w:rFonts w:ascii="Cambria" w:hAnsi="Cambria"/>
          <w:b/>
          <w:sz w:val="24"/>
          <w:szCs w:val="24"/>
          <w:lang w:val="bg-BG" w:eastAsia="bg-BG"/>
        </w:rPr>
      </w:pPr>
      <w:r w:rsidRPr="00264314">
        <w:rPr>
          <w:rFonts w:ascii="Cambria" w:hAnsi="Cambria"/>
          <w:b/>
          <w:sz w:val="24"/>
          <w:szCs w:val="24"/>
          <w:lang w:val="bg-BG" w:eastAsia="bg-BG"/>
        </w:rPr>
        <w:t>2. Класиране на офертите:</w:t>
      </w:r>
    </w:p>
    <w:p w14:paraId="628192EB" w14:textId="1966FA24" w:rsidR="00264314" w:rsidRDefault="00264314" w:rsidP="00264314">
      <w:pPr>
        <w:spacing w:before="120" w:after="0" w:line="280" w:lineRule="exact"/>
        <w:jc w:val="both"/>
        <w:rPr>
          <w:rFonts w:ascii="Cambria" w:hAnsi="Cambria"/>
          <w:sz w:val="24"/>
          <w:szCs w:val="24"/>
          <w:lang w:val="bg-BG" w:eastAsia="bg-BG"/>
        </w:rPr>
      </w:pPr>
      <w:r w:rsidRPr="00264314">
        <w:rPr>
          <w:rFonts w:ascii="Cambria" w:hAnsi="Cambria"/>
          <w:sz w:val="24"/>
          <w:szCs w:val="24"/>
          <w:lang w:val="bg-BG" w:eastAsia="bg-BG"/>
        </w:rPr>
        <w:t>Класирането на допуснатите до участие оферти ще се извърши на база получен</w:t>
      </w:r>
      <w:r>
        <w:rPr>
          <w:rFonts w:ascii="Cambria" w:hAnsi="Cambria"/>
          <w:sz w:val="24"/>
          <w:szCs w:val="24"/>
          <w:lang w:val="bg-BG" w:eastAsia="bg-BG"/>
        </w:rPr>
        <w:t xml:space="preserve">ите </w:t>
      </w:r>
      <w:r w:rsidRPr="00264314">
        <w:rPr>
          <w:rFonts w:ascii="Cambria" w:hAnsi="Cambria"/>
          <w:sz w:val="24"/>
          <w:szCs w:val="24"/>
          <w:lang w:val="bg-BG" w:eastAsia="bg-BG"/>
        </w:rPr>
        <w:t>комплексн</w:t>
      </w:r>
      <w:r>
        <w:rPr>
          <w:rFonts w:ascii="Cambria" w:hAnsi="Cambria"/>
          <w:sz w:val="24"/>
          <w:szCs w:val="24"/>
          <w:lang w:val="bg-BG" w:eastAsia="bg-BG"/>
        </w:rPr>
        <w:t>и</w:t>
      </w:r>
      <w:r w:rsidRPr="00264314">
        <w:rPr>
          <w:rFonts w:ascii="Cambria" w:hAnsi="Cambria"/>
          <w:sz w:val="24"/>
          <w:szCs w:val="24"/>
          <w:lang w:val="bg-BG" w:eastAsia="bg-BG"/>
        </w:rPr>
        <w:t xml:space="preserve"> оценк</w:t>
      </w:r>
      <w:r>
        <w:rPr>
          <w:rFonts w:ascii="Cambria" w:hAnsi="Cambria"/>
          <w:sz w:val="24"/>
          <w:szCs w:val="24"/>
          <w:lang w:val="bg-BG" w:eastAsia="bg-BG"/>
        </w:rPr>
        <w:t>и.</w:t>
      </w:r>
    </w:p>
    <w:p w14:paraId="11D5CBF3" w14:textId="77777777" w:rsidR="00264314" w:rsidRPr="00264314" w:rsidRDefault="00264314" w:rsidP="00264314">
      <w:pPr>
        <w:spacing w:before="120" w:after="0" w:line="280" w:lineRule="exact"/>
        <w:jc w:val="both"/>
        <w:rPr>
          <w:rFonts w:ascii="Cambria" w:hAnsi="Cambria"/>
          <w:sz w:val="24"/>
          <w:szCs w:val="24"/>
          <w:lang w:val="bg-BG" w:eastAsia="bg-BG"/>
        </w:rPr>
      </w:pPr>
      <w:r w:rsidRPr="00264314">
        <w:rPr>
          <w:rFonts w:ascii="Cambria" w:hAnsi="Cambria"/>
          <w:sz w:val="24"/>
          <w:szCs w:val="24"/>
          <w:lang w:val="bg-BG" w:eastAsia="bg-BG"/>
        </w:rPr>
        <w:t>Комплексната оценка се получава по формулата:</w:t>
      </w:r>
    </w:p>
    <w:p w14:paraId="1E96F7F8" w14:textId="51FDD748" w:rsidR="00264314" w:rsidRPr="00264314" w:rsidRDefault="00264314" w:rsidP="00264314">
      <w:pPr>
        <w:spacing w:before="120" w:after="0" w:line="280" w:lineRule="exact"/>
        <w:jc w:val="both"/>
        <w:rPr>
          <w:rFonts w:ascii="Cambria" w:hAnsi="Cambria"/>
          <w:sz w:val="24"/>
          <w:szCs w:val="24"/>
          <w:lang w:val="bg-BG" w:eastAsia="bg-BG"/>
        </w:rPr>
      </w:pPr>
      <w:r w:rsidRPr="00264314">
        <w:rPr>
          <w:rFonts w:ascii="Cambria" w:hAnsi="Cambria"/>
          <w:sz w:val="24"/>
          <w:szCs w:val="24"/>
          <w:lang w:val="bg-BG" w:eastAsia="bg-BG"/>
        </w:rPr>
        <w:t>К = К1+ К2</w:t>
      </w:r>
    </w:p>
    <w:p w14:paraId="4C959049" w14:textId="7F535E2A" w:rsidR="00264314" w:rsidRPr="00264314" w:rsidRDefault="00264314" w:rsidP="00264314">
      <w:pPr>
        <w:spacing w:before="120" w:after="0" w:line="280" w:lineRule="exact"/>
        <w:jc w:val="both"/>
        <w:rPr>
          <w:rFonts w:ascii="Cambria" w:hAnsi="Cambria"/>
          <w:sz w:val="24"/>
          <w:szCs w:val="24"/>
          <w:lang w:val="bg-BG" w:eastAsia="bg-BG"/>
        </w:rPr>
      </w:pPr>
      <w:r w:rsidRPr="00264314">
        <w:rPr>
          <w:rFonts w:ascii="Cambria" w:hAnsi="Cambria"/>
          <w:sz w:val="24"/>
          <w:szCs w:val="24"/>
          <w:lang w:val="bg-BG" w:eastAsia="bg-BG"/>
        </w:rPr>
        <w:t>Показателите, с тяхната относителна тежест за определяне на комплексна оценка за всяка оферта, са:</w:t>
      </w:r>
    </w:p>
    <w:p w14:paraId="20CD114B" w14:textId="77777777" w:rsidR="00264314" w:rsidRPr="00264314" w:rsidRDefault="00264314" w:rsidP="00264314">
      <w:pPr>
        <w:spacing w:before="120" w:after="0" w:line="280" w:lineRule="exact"/>
        <w:jc w:val="both"/>
        <w:rPr>
          <w:rFonts w:ascii="Cambria" w:hAnsi="Cambria"/>
          <w:b/>
          <w:sz w:val="24"/>
          <w:szCs w:val="24"/>
          <w:lang w:val="bg-BG" w:eastAsia="bg-BG"/>
        </w:rPr>
      </w:pPr>
    </w:p>
    <w:p w14:paraId="761D3CBD" w14:textId="42209802" w:rsidR="00264314" w:rsidRPr="00264314" w:rsidRDefault="00264314" w:rsidP="00247DBA">
      <w:pPr>
        <w:pStyle w:val="ListParagraph"/>
        <w:numPr>
          <w:ilvl w:val="0"/>
          <w:numId w:val="32"/>
        </w:numPr>
        <w:spacing w:before="120" w:after="0" w:line="280" w:lineRule="exact"/>
        <w:jc w:val="both"/>
        <w:rPr>
          <w:rFonts w:ascii="Cambria" w:hAnsi="Cambria"/>
          <w:sz w:val="24"/>
          <w:szCs w:val="24"/>
          <w:lang w:eastAsia="bg-BG"/>
        </w:rPr>
      </w:pPr>
      <w:r w:rsidRPr="00264314">
        <w:rPr>
          <w:rFonts w:ascii="Cambria" w:hAnsi="Cambria"/>
          <w:sz w:val="24"/>
          <w:szCs w:val="24"/>
          <w:lang w:eastAsia="bg-BG"/>
        </w:rPr>
        <w:t>Предлагана цена К1 – максимален брой точки 50 т.</w:t>
      </w:r>
    </w:p>
    <w:p w14:paraId="17E00833" w14:textId="4D3F841B" w:rsidR="00264314" w:rsidRPr="00264314" w:rsidRDefault="00264314" w:rsidP="00247DBA">
      <w:pPr>
        <w:pStyle w:val="ListParagraph"/>
        <w:numPr>
          <w:ilvl w:val="0"/>
          <w:numId w:val="32"/>
        </w:numPr>
        <w:spacing w:before="120" w:after="0" w:line="280" w:lineRule="exact"/>
        <w:jc w:val="both"/>
        <w:rPr>
          <w:rFonts w:ascii="Cambria" w:hAnsi="Cambria"/>
          <w:sz w:val="24"/>
          <w:szCs w:val="24"/>
          <w:lang w:eastAsia="bg-BG"/>
        </w:rPr>
      </w:pPr>
      <w:r w:rsidRPr="00264314">
        <w:rPr>
          <w:rFonts w:ascii="Cambria" w:hAnsi="Cambria"/>
          <w:sz w:val="24"/>
          <w:szCs w:val="24"/>
          <w:lang w:eastAsia="bg-BG"/>
        </w:rPr>
        <w:t>Техническа оценка К2 – максимален брой точки 50 т.</w:t>
      </w:r>
    </w:p>
    <w:p w14:paraId="55843CAD" w14:textId="204CF63E" w:rsidR="00002600" w:rsidRPr="00002600" w:rsidRDefault="00002600" w:rsidP="00002600">
      <w:pPr>
        <w:spacing w:before="120" w:after="0" w:line="280" w:lineRule="exact"/>
        <w:jc w:val="both"/>
        <w:rPr>
          <w:rFonts w:ascii="Cambria" w:hAnsi="Cambria"/>
          <w:sz w:val="24"/>
          <w:szCs w:val="24"/>
          <w:lang w:val="bg-BG" w:eastAsia="bg-BG"/>
        </w:rPr>
      </w:pPr>
      <w:r w:rsidRPr="00264314">
        <w:rPr>
          <w:rFonts w:ascii="Cambria" w:hAnsi="Cambria"/>
          <w:b/>
          <w:sz w:val="24"/>
          <w:szCs w:val="24"/>
          <w:lang w:val="bg-BG" w:eastAsia="bg-BG"/>
        </w:rPr>
        <w:t xml:space="preserve">     </w:t>
      </w:r>
      <w:r w:rsidRPr="00264314">
        <w:rPr>
          <w:rFonts w:ascii="Cambria" w:hAnsi="Cambria"/>
          <w:sz w:val="24"/>
          <w:szCs w:val="24"/>
          <w:lang w:val="bg-BG" w:eastAsia="bg-BG"/>
        </w:rPr>
        <w:t>Класирането на офертите се извършва в</w:t>
      </w:r>
      <w:r w:rsidR="00264314" w:rsidRPr="00264314">
        <w:rPr>
          <w:rFonts w:ascii="Cambria" w:hAnsi="Cambria"/>
          <w:sz w:val="24"/>
          <w:szCs w:val="24"/>
          <w:lang w:val="bg-BG" w:eastAsia="bg-BG"/>
        </w:rPr>
        <w:t xml:space="preserve"> низходящ </w:t>
      </w:r>
      <w:r w:rsidRPr="00264314">
        <w:rPr>
          <w:rFonts w:ascii="Cambria" w:hAnsi="Cambria"/>
          <w:sz w:val="24"/>
          <w:szCs w:val="24"/>
          <w:lang w:val="bg-BG" w:eastAsia="bg-BG"/>
        </w:rPr>
        <w:t xml:space="preserve">ред, като на първо място се класира офертата с </w:t>
      </w:r>
      <w:r w:rsidR="00264314" w:rsidRPr="00264314">
        <w:rPr>
          <w:rFonts w:ascii="Cambria" w:hAnsi="Cambria"/>
          <w:sz w:val="24"/>
          <w:szCs w:val="24"/>
          <w:lang w:val="bg-BG" w:eastAsia="bg-BG"/>
        </w:rPr>
        <w:t>най-висока комплексна оценка.</w:t>
      </w:r>
    </w:p>
    <w:p w14:paraId="4D189755" w14:textId="77777777" w:rsidR="00002600" w:rsidRPr="00002600" w:rsidRDefault="00002600" w:rsidP="00002600">
      <w:pPr>
        <w:rPr>
          <w:rFonts w:ascii="Cambria" w:eastAsia="Times New Roman" w:hAnsi="Cambria"/>
          <w:b/>
          <w:color w:val="000000"/>
          <w:sz w:val="24"/>
          <w:szCs w:val="24"/>
          <w:lang w:val="bg-BG"/>
        </w:rPr>
      </w:pPr>
    </w:p>
    <w:p w14:paraId="5E6B090A" w14:textId="07FF8EA4" w:rsidR="00012E4B" w:rsidRPr="00DE2CBD" w:rsidRDefault="00002600" w:rsidP="00012E4B">
      <w:pPr>
        <w:tabs>
          <w:tab w:val="left" w:pos="8910"/>
        </w:tabs>
        <w:spacing w:after="0"/>
        <w:rPr>
          <w:rFonts w:ascii="Cambria" w:eastAsia="Times New Roman" w:hAnsi="Cambria"/>
          <w:b/>
          <w:bCs/>
          <w:sz w:val="24"/>
          <w:szCs w:val="24"/>
          <w:lang w:val="bg-BG"/>
        </w:rPr>
      </w:pPr>
      <w:r w:rsidRPr="00DE2CBD">
        <w:rPr>
          <w:rFonts w:ascii="Cambria" w:eastAsia="Times New Roman" w:hAnsi="Cambria"/>
          <w:b/>
          <w:sz w:val="24"/>
          <w:szCs w:val="24"/>
          <w:lang w:val="bg-BG"/>
        </w:rPr>
        <w:t>VII</w:t>
      </w:r>
      <w:r w:rsidRPr="00DE2CBD">
        <w:rPr>
          <w:rFonts w:ascii="Cambria" w:eastAsia="Times New Roman" w:hAnsi="Cambria"/>
          <w:b/>
          <w:bCs/>
          <w:sz w:val="24"/>
          <w:szCs w:val="24"/>
          <w:lang w:val="bg-BG"/>
        </w:rPr>
        <w:t>.</w:t>
      </w:r>
      <w:r w:rsidR="00012E4B" w:rsidRPr="00DE2CBD">
        <w:t xml:space="preserve"> </w:t>
      </w:r>
      <w:r w:rsidR="00012E4B" w:rsidRPr="00DE2CBD">
        <w:rPr>
          <w:rFonts w:ascii="Cambria" w:eastAsia="Times New Roman" w:hAnsi="Cambria"/>
          <w:b/>
          <w:bCs/>
          <w:sz w:val="24"/>
          <w:szCs w:val="24"/>
          <w:lang w:val="bg-BG"/>
        </w:rPr>
        <w:t>МЕТОДИКА ЗА ОПРЕДЕЛЯНЕ НА КОМПЛЕКСНА ОЦЕНКА</w:t>
      </w:r>
    </w:p>
    <w:p w14:paraId="6041A803" w14:textId="77777777" w:rsidR="00DE2CBD" w:rsidRPr="00DE2CBD" w:rsidRDefault="00DE2CBD" w:rsidP="00DE2CBD">
      <w:pPr>
        <w:spacing w:after="160" w:line="259" w:lineRule="auto"/>
        <w:jc w:val="both"/>
        <w:rPr>
          <w:rFonts w:ascii="Cambria" w:eastAsiaTheme="minorHAnsi" w:hAnsi="Cambria" w:cstheme="minorBidi"/>
          <w:highlight w:val="yellow"/>
          <w:lang w:val="bg-BG"/>
        </w:rPr>
      </w:pPr>
    </w:p>
    <w:p w14:paraId="51D76FAD" w14:textId="77777777" w:rsidR="00DE2CBD" w:rsidRPr="00DE2CBD" w:rsidRDefault="00DE2CBD" w:rsidP="00DE2CBD">
      <w:pPr>
        <w:spacing w:after="160" w:line="259" w:lineRule="auto"/>
        <w:jc w:val="both"/>
        <w:rPr>
          <w:rFonts w:ascii="Cambria" w:eastAsiaTheme="minorHAnsi" w:hAnsi="Cambria" w:cstheme="minorBidi"/>
          <w:lang w:val="bg-BG"/>
        </w:rPr>
      </w:pPr>
      <w:r w:rsidRPr="00DE2CBD">
        <w:rPr>
          <w:rFonts w:ascii="Cambria" w:eastAsiaTheme="minorHAnsi" w:hAnsi="Cambria" w:cstheme="minorBidi"/>
          <w:lang w:val="bg-BG"/>
        </w:rPr>
        <w:t>Оценката и класирането се извършват в съответствие с настоящата «Методика за комплексна оценка на офертите» и при спазване на другите условия и ред, посочени в одобрената от Възложителя документация за обществената поръчка.</w:t>
      </w:r>
    </w:p>
    <w:p w14:paraId="50E431F6" w14:textId="77777777" w:rsidR="00DE2CBD" w:rsidRPr="00DE2CBD" w:rsidRDefault="00DE2CBD" w:rsidP="00247DBA">
      <w:pPr>
        <w:numPr>
          <w:ilvl w:val="0"/>
          <w:numId w:val="33"/>
        </w:numPr>
        <w:spacing w:after="160" w:line="259" w:lineRule="auto"/>
        <w:ind w:left="0" w:firstLine="360"/>
        <w:contextualSpacing/>
        <w:jc w:val="both"/>
        <w:rPr>
          <w:rFonts w:ascii="Cambria" w:eastAsiaTheme="minorHAnsi" w:hAnsi="Cambria" w:cstheme="minorBidi"/>
          <w:b/>
          <w:lang w:val="bg-BG"/>
        </w:rPr>
      </w:pPr>
      <w:r w:rsidRPr="00DE2CBD">
        <w:rPr>
          <w:rFonts w:ascii="Cambria" w:eastAsiaTheme="minorHAnsi" w:hAnsi="Cambria" w:cstheme="minorBidi"/>
          <w:b/>
          <w:lang w:val="bg-BG"/>
        </w:rPr>
        <w:t>Показатели за оценка на офертата и относителната им тежест в комплексната оценка.</w:t>
      </w:r>
    </w:p>
    <w:p w14:paraId="5D5D9CB5" w14:textId="77777777" w:rsidR="00DE2CBD" w:rsidRPr="00DE2CBD" w:rsidRDefault="00DE2CBD" w:rsidP="00DE2CBD">
      <w:pPr>
        <w:spacing w:after="160" w:line="259" w:lineRule="auto"/>
        <w:ind w:left="360"/>
        <w:contextualSpacing/>
        <w:jc w:val="both"/>
        <w:rPr>
          <w:rFonts w:ascii="Cambria" w:eastAsiaTheme="minorHAnsi" w:hAnsi="Cambria" w:cstheme="minorBidi"/>
          <w:b/>
          <w:lang w:val="bg-BG"/>
        </w:rPr>
      </w:pPr>
    </w:p>
    <w:p w14:paraId="6B51ACA2" w14:textId="77777777" w:rsidR="00DE2CBD" w:rsidRPr="00DE2CBD" w:rsidRDefault="00DE2CBD" w:rsidP="00DE2CBD">
      <w:pPr>
        <w:spacing w:after="240" w:line="259" w:lineRule="auto"/>
        <w:ind w:firstLine="720"/>
        <w:contextualSpacing/>
        <w:jc w:val="both"/>
        <w:rPr>
          <w:rFonts w:ascii="Cambria" w:eastAsiaTheme="minorHAnsi" w:hAnsi="Cambria" w:cstheme="minorBidi"/>
          <w:lang w:val="bg-BG"/>
        </w:rPr>
      </w:pPr>
      <w:r w:rsidRPr="00DE2CBD">
        <w:rPr>
          <w:rFonts w:ascii="Cambria" w:eastAsiaTheme="minorHAnsi" w:hAnsi="Cambria" w:cstheme="minorBidi"/>
          <w:lang w:val="bg-BG"/>
        </w:rPr>
        <w:t>Класирането на допуснатите до участие оферти се извършва на база получената за съответната оферта комплексна оценка (К), като сума от индивидуалните оценки по съответните показатели. Показателите, с тяхната относителна тежест за определяне на комплексна оценка за всяка оферта, са:</w:t>
      </w:r>
    </w:p>
    <w:p w14:paraId="3758BDBC" w14:textId="77777777" w:rsidR="00DE2CBD" w:rsidRPr="00DE2CBD" w:rsidRDefault="00DE2CBD" w:rsidP="00DE2CBD">
      <w:pPr>
        <w:spacing w:after="240" w:line="259" w:lineRule="auto"/>
        <w:ind w:firstLine="720"/>
        <w:contextualSpacing/>
        <w:jc w:val="both"/>
        <w:rPr>
          <w:rFonts w:ascii="Cambria" w:eastAsiaTheme="minorHAnsi" w:hAnsi="Cambria" w:cstheme="minorBidi"/>
          <w:lang w:val="bg-BG"/>
        </w:rPr>
      </w:pPr>
    </w:p>
    <w:p w14:paraId="6273AAF0" w14:textId="77777777" w:rsidR="00DE2CBD" w:rsidRPr="00DE2CBD" w:rsidRDefault="00DE2CBD" w:rsidP="00247DBA">
      <w:pPr>
        <w:numPr>
          <w:ilvl w:val="0"/>
          <w:numId w:val="34"/>
        </w:numPr>
        <w:spacing w:after="160" w:line="259" w:lineRule="auto"/>
        <w:contextualSpacing/>
        <w:rPr>
          <w:rFonts w:ascii="Cambria" w:eastAsiaTheme="minorHAnsi" w:hAnsi="Cambria" w:cstheme="minorBidi"/>
          <w:lang w:val="bg-BG"/>
        </w:rPr>
      </w:pPr>
      <w:r w:rsidRPr="00DE2CBD">
        <w:rPr>
          <w:rFonts w:ascii="Cambria" w:eastAsiaTheme="minorHAnsi" w:hAnsi="Cambria" w:cstheme="minorBidi"/>
          <w:lang w:val="bg-BG"/>
        </w:rPr>
        <w:t>Предлагана цена К1 – максимален брой точки 50 т.</w:t>
      </w:r>
    </w:p>
    <w:p w14:paraId="0A71AAA2" w14:textId="77777777" w:rsidR="00DE2CBD" w:rsidRPr="00DE2CBD" w:rsidRDefault="00DE2CBD" w:rsidP="00247DBA">
      <w:pPr>
        <w:numPr>
          <w:ilvl w:val="0"/>
          <w:numId w:val="34"/>
        </w:numPr>
        <w:spacing w:after="160" w:line="259" w:lineRule="auto"/>
        <w:contextualSpacing/>
        <w:rPr>
          <w:rFonts w:ascii="Cambria" w:eastAsiaTheme="minorHAnsi" w:hAnsi="Cambria" w:cstheme="minorBidi"/>
          <w:lang w:val="bg-BG"/>
        </w:rPr>
      </w:pPr>
      <w:r w:rsidRPr="00DE2CBD">
        <w:rPr>
          <w:rFonts w:ascii="Cambria" w:eastAsiaTheme="minorHAnsi" w:hAnsi="Cambria" w:cstheme="minorBidi"/>
          <w:lang w:val="bg-BG"/>
        </w:rPr>
        <w:t>Техническа оценка К2</w:t>
      </w:r>
      <w:r w:rsidRPr="00DE2CBD">
        <w:rPr>
          <w:rFonts w:ascii="Cambria" w:eastAsiaTheme="minorHAnsi" w:hAnsi="Cambria" w:cstheme="minorBidi"/>
        </w:rPr>
        <w:t xml:space="preserve"> </w:t>
      </w:r>
      <w:r w:rsidRPr="00DE2CBD">
        <w:rPr>
          <w:rFonts w:ascii="Cambria" w:eastAsiaTheme="minorHAnsi" w:hAnsi="Cambria" w:cstheme="minorBidi"/>
          <w:lang w:val="bg-BG"/>
        </w:rPr>
        <w:t>– максимален брой точки 50 т.</w:t>
      </w:r>
    </w:p>
    <w:p w14:paraId="45ABBC7A" w14:textId="6C979C9C" w:rsidR="00DE2CBD" w:rsidRDefault="00DE2CBD"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p w14:paraId="0F6000F7" w14:textId="67B31665" w:rsidR="00916D52" w:rsidRDefault="00916D52"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p w14:paraId="5C6F016C" w14:textId="75027B7E" w:rsidR="00916D52" w:rsidRDefault="00916D52"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p w14:paraId="7B48861C" w14:textId="45CCCC45" w:rsidR="00916D52" w:rsidRDefault="00916D52"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p w14:paraId="5CC53ED2" w14:textId="18B43BA3" w:rsidR="00916D52" w:rsidRDefault="00916D52"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p w14:paraId="55609695" w14:textId="77777777" w:rsidR="00916D52" w:rsidRPr="00DE2CBD" w:rsidRDefault="00916D52"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340"/>
        <w:gridCol w:w="4510"/>
        <w:gridCol w:w="1677"/>
      </w:tblGrid>
      <w:tr w:rsidR="00DE2CBD" w:rsidRPr="00DE2CBD" w14:paraId="406A2CC2" w14:textId="77777777" w:rsidTr="007D0649">
        <w:tc>
          <w:tcPr>
            <w:tcW w:w="715" w:type="dxa"/>
            <w:shd w:val="clear" w:color="auto" w:fill="70AD47" w:themeFill="accent6"/>
            <w:vAlign w:val="center"/>
          </w:tcPr>
          <w:p w14:paraId="686A73ED"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lastRenderedPageBreak/>
              <w:t>№</w:t>
            </w:r>
          </w:p>
        </w:tc>
        <w:tc>
          <w:tcPr>
            <w:tcW w:w="2340" w:type="dxa"/>
            <w:shd w:val="clear" w:color="auto" w:fill="70AD47" w:themeFill="accent6"/>
            <w:vAlign w:val="center"/>
          </w:tcPr>
          <w:p w14:paraId="56EE429B"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Показател</w:t>
            </w:r>
          </w:p>
        </w:tc>
        <w:tc>
          <w:tcPr>
            <w:tcW w:w="4510" w:type="dxa"/>
            <w:shd w:val="clear" w:color="auto" w:fill="70AD47" w:themeFill="accent6"/>
            <w:vAlign w:val="center"/>
          </w:tcPr>
          <w:p w14:paraId="0D7E29A6"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Комплексна оценка</w:t>
            </w:r>
          </w:p>
        </w:tc>
        <w:tc>
          <w:tcPr>
            <w:tcW w:w="1677" w:type="dxa"/>
            <w:shd w:val="clear" w:color="auto" w:fill="70AD47" w:themeFill="accent6"/>
            <w:vAlign w:val="center"/>
          </w:tcPr>
          <w:p w14:paraId="3C108A04" w14:textId="77777777" w:rsidR="00DE2CBD" w:rsidRPr="00DE2CBD" w:rsidRDefault="00DE2CBD" w:rsidP="00DE2CBD">
            <w:pPr>
              <w:widowControl w:val="0"/>
              <w:autoSpaceDE w:val="0"/>
              <w:autoSpaceDN w:val="0"/>
              <w:adjustRightInd w:val="0"/>
              <w:spacing w:after="0" w:line="283" w:lineRule="exact"/>
              <w:jc w:val="both"/>
              <w:rPr>
                <w:rFonts w:ascii="Cambria" w:eastAsia="Times New Roman" w:hAnsi="Cambria"/>
                <w:b/>
                <w:sz w:val="24"/>
                <w:szCs w:val="24"/>
                <w:lang w:val="bg-BG" w:eastAsia="bg-BG"/>
              </w:rPr>
            </w:pPr>
            <w:r w:rsidRPr="00DE2CBD">
              <w:rPr>
                <w:rFonts w:ascii="Cambria" w:eastAsia="Times New Roman" w:hAnsi="Cambria"/>
                <w:b/>
                <w:sz w:val="24"/>
                <w:szCs w:val="24"/>
                <w:lang w:val="bg-BG" w:eastAsia="bg-BG"/>
              </w:rPr>
              <w:t>максимален брой точки</w:t>
            </w:r>
          </w:p>
          <w:p w14:paraId="618B8495" w14:textId="77777777" w:rsidR="00DE2CBD" w:rsidRPr="00DE2CBD" w:rsidRDefault="00DE2CBD" w:rsidP="00DE2CBD">
            <w:pPr>
              <w:widowControl w:val="0"/>
              <w:autoSpaceDE w:val="0"/>
              <w:autoSpaceDN w:val="0"/>
              <w:adjustRightInd w:val="0"/>
              <w:spacing w:after="0" w:line="283" w:lineRule="exact"/>
              <w:ind w:hanging="20"/>
              <w:jc w:val="both"/>
              <w:rPr>
                <w:rFonts w:ascii="Cambria" w:eastAsia="Times New Roman" w:hAnsi="Cambria"/>
                <w:b/>
                <w:sz w:val="24"/>
                <w:lang w:val="bg-BG" w:eastAsia="bg-BG"/>
              </w:rPr>
            </w:pPr>
          </w:p>
        </w:tc>
      </w:tr>
      <w:tr w:rsidR="00DE2CBD" w:rsidRPr="00DE2CBD" w14:paraId="38A52A34" w14:textId="77777777" w:rsidTr="007D0649">
        <w:tc>
          <w:tcPr>
            <w:tcW w:w="715" w:type="dxa"/>
            <w:shd w:val="clear" w:color="auto" w:fill="70AD47" w:themeFill="accent6"/>
            <w:vAlign w:val="center"/>
          </w:tcPr>
          <w:p w14:paraId="4443E625"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1</w:t>
            </w:r>
          </w:p>
        </w:tc>
        <w:tc>
          <w:tcPr>
            <w:tcW w:w="2340" w:type="dxa"/>
            <w:shd w:val="clear" w:color="auto" w:fill="70AD47" w:themeFill="accent6"/>
            <w:vAlign w:val="center"/>
          </w:tcPr>
          <w:p w14:paraId="7BE0E0D8"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Показател К1</w:t>
            </w:r>
          </w:p>
        </w:tc>
        <w:tc>
          <w:tcPr>
            <w:tcW w:w="4510" w:type="dxa"/>
            <w:shd w:val="clear" w:color="auto" w:fill="70AD47" w:themeFill="accent6"/>
            <w:vAlign w:val="center"/>
          </w:tcPr>
          <w:p w14:paraId="7D1EC2A4"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eastAsia="bg-BG"/>
              </w:rPr>
            </w:pPr>
            <w:r w:rsidRPr="00DE2CBD">
              <w:rPr>
                <w:rFonts w:ascii="Cambria" w:eastAsia="Times New Roman" w:hAnsi="Cambria"/>
                <w:b/>
                <w:sz w:val="24"/>
                <w:lang w:val="bg-BG" w:eastAsia="bg-BG"/>
              </w:rPr>
              <w:t>Предлагана цена</w:t>
            </w:r>
            <w:r w:rsidRPr="00DE2CBD">
              <w:rPr>
                <w:rFonts w:ascii="Cambria" w:eastAsia="Times New Roman" w:hAnsi="Cambria"/>
                <w:b/>
                <w:sz w:val="24"/>
                <w:lang w:eastAsia="bg-BG"/>
              </w:rPr>
              <w:t xml:space="preserve"> (</w:t>
            </w:r>
            <w:r w:rsidRPr="00DE2CBD">
              <w:rPr>
                <w:rFonts w:ascii="Cambria" w:eastAsia="Times New Roman" w:hAnsi="Cambria"/>
                <w:b/>
                <w:sz w:val="24"/>
                <w:lang w:val="bg-BG" w:eastAsia="bg-BG"/>
              </w:rPr>
              <w:t>за изпълнение на поръчката за 24 месеца</w:t>
            </w:r>
            <w:r w:rsidRPr="00DE2CBD">
              <w:rPr>
                <w:rFonts w:ascii="Cambria" w:eastAsia="Times New Roman" w:hAnsi="Cambria"/>
                <w:b/>
                <w:sz w:val="24"/>
                <w:lang w:eastAsia="bg-BG"/>
              </w:rPr>
              <w:t>)</w:t>
            </w:r>
          </w:p>
        </w:tc>
        <w:tc>
          <w:tcPr>
            <w:tcW w:w="1677" w:type="dxa"/>
            <w:shd w:val="clear" w:color="auto" w:fill="70AD47" w:themeFill="accent6"/>
            <w:vAlign w:val="center"/>
          </w:tcPr>
          <w:p w14:paraId="201DF74E"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50</w:t>
            </w:r>
          </w:p>
        </w:tc>
      </w:tr>
      <w:tr w:rsidR="00DE2CBD" w:rsidRPr="00DE2CBD" w14:paraId="4EF1F558" w14:textId="77777777" w:rsidTr="007D0649">
        <w:tc>
          <w:tcPr>
            <w:tcW w:w="715" w:type="dxa"/>
            <w:shd w:val="clear" w:color="auto" w:fill="70AD47" w:themeFill="accent6"/>
            <w:vAlign w:val="center"/>
          </w:tcPr>
          <w:p w14:paraId="3350CF94"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2</w:t>
            </w:r>
          </w:p>
        </w:tc>
        <w:tc>
          <w:tcPr>
            <w:tcW w:w="2340" w:type="dxa"/>
            <w:shd w:val="clear" w:color="auto" w:fill="70AD47" w:themeFill="accent6"/>
            <w:vAlign w:val="center"/>
          </w:tcPr>
          <w:p w14:paraId="3E382D91"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Показател К2</w:t>
            </w:r>
          </w:p>
        </w:tc>
        <w:tc>
          <w:tcPr>
            <w:tcW w:w="4510" w:type="dxa"/>
            <w:shd w:val="clear" w:color="auto" w:fill="70AD47" w:themeFill="accent6"/>
            <w:vAlign w:val="center"/>
          </w:tcPr>
          <w:p w14:paraId="0C38F47D"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sz w:val="24"/>
                <w:lang w:val="bg-BG" w:eastAsia="bg-BG"/>
              </w:rPr>
              <w:t xml:space="preserve">Техническа оценка </w:t>
            </w:r>
          </w:p>
        </w:tc>
        <w:tc>
          <w:tcPr>
            <w:tcW w:w="1677" w:type="dxa"/>
            <w:shd w:val="clear" w:color="auto" w:fill="70AD47" w:themeFill="accent6"/>
            <w:vAlign w:val="center"/>
          </w:tcPr>
          <w:p w14:paraId="0008069A"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r w:rsidRPr="00DE2CBD">
              <w:rPr>
                <w:rFonts w:ascii="Cambria" w:eastAsia="Times New Roman" w:hAnsi="Cambria"/>
                <w:b/>
                <w:lang w:val="bg-BG" w:eastAsia="bg-BG"/>
              </w:rPr>
              <w:t>50</w:t>
            </w:r>
          </w:p>
        </w:tc>
      </w:tr>
      <w:tr w:rsidR="00DE2CBD" w:rsidRPr="00DE2CBD" w14:paraId="6EDA3BFC" w14:textId="77777777" w:rsidTr="007D0649">
        <w:tc>
          <w:tcPr>
            <w:tcW w:w="715" w:type="dxa"/>
            <w:shd w:val="clear" w:color="auto" w:fill="auto"/>
            <w:vAlign w:val="center"/>
          </w:tcPr>
          <w:p w14:paraId="335E220A"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sz w:val="24"/>
                <w:lang w:val="bg-BG" w:eastAsia="bg-BG"/>
              </w:rPr>
            </w:pPr>
          </w:p>
        </w:tc>
        <w:tc>
          <w:tcPr>
            <w:tcW w:w="2340" w:type="dxa"/>
            <w:shd w:val="clear" w:color="auto" w:fill="auto"/>
            <w:vAlign w:val="center"/>
          </w:tcPr>
          <w:p w14:paraId="3D4C9E6B" w14:textId="77777777" w:rsidR="00DE2CBD" w:rsidRPr="00DE2CBD" w:rsidRDefault="00DE2CBD" w:rsidP="00DE2CBD">
            <w:pPr>
              <w:widowControl w:val="0"/>
              <w:autoSpaceDE w:val="0"/>
              <w:autoSpaceDN w:val="0"/>
              <w:adjustRightInd w:val="0"/>
              <w:spacing w:after="0" w:line="283" w:lineRule="exact"/>
              <w:ind w:hanging="20"/>
              <w:jc w:val="both"/>
              <w:rPr>
                <w:rFonts w:ascii="Cambria" w:eastAsia="Times New Roman" w:hAnsi="Cambria"/>
                <w:b/>
                <w:sz w:val="24"/>
                <w:lang w:val="bg-BG" w:eastAsia="bg-BG"/>
              </w:rPr>
            </w:pPr>
            <w:r w:rsidRPr="00DE2CBD">
              <w:rPr>
                <w:rFonts w:ascii="Cambria" w:eastAsia="Times New Roman" w:hAnsi="Cambria"/>
                <w:lang w:val="bg-BG" w:eastAsia="bg-BG"/>
              </w:rPr>
              <w:t>Подпоказател К2.1</w:t>
            </w:r>
          </w:p>
        </w:tc>
        <w:tc>
          <w:tcPr>
            <w:tcW w:w="4510" w:type="dxa"/>
            <w:shd w:val="clear" w:color="auto" w:fill="auto"/>
            <w:vAlign w:val="center"/>
          </w:tcPr>
          <w:p w14:paraId="3F663EF8"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sz w:val="24"/>
                <w:lang w:val="bg-BG" w:eastAsia="bg-BG"/>
              </w:rPr>
            </w:pPr>
            <w:r w:rsidRPr="00DE2CBD">
              <w:rPr>
                <w:rFonts w:ascii="Cambria" w:eastAsia="Times New Roman" w:hAnsi="Cambria"/>
                <w:sz w:val="24"/>
                <w:lang w:val="bg-BG" w:eastAsia="bg-BG"/>
              </w:rPr>
              <w:t>Срок за изплащане на обезщетението</w:t>
            </w:r>
          </w:p>
        </w:tc>
        <w:tc>
          <w:tcPr>
            <w:tcW w:w="1677" w:type="dxa"/>
            <w:shd w:val="clear" w:color="auto" w:fill="auto"/>
            <w:vAlign w:val="center"/>
          </w:tcPr>
          <w:p w14:paraId="508A909A" w14:textId="77777777" w:rsidR="00DE2CBD" w:rsidRPr="00DE2CBD" w:rsidRDefault="00DE2CBD" w:rsidP="00DE2CBD">
            <w:pPr>
              <w:widowControl w:val="0"/>
              <w:autoSpaceDE w:val="0"/>
              <w:autoSpaceDN w:val="0"/>
              <w:adjustRightInd w:val="0"/>
              <w:spacing w:after="0" w:line="283" w:lineRule="exact"/>
              <w:ind w:hanging="20"/>
              <w:jc w:val="center"/>
              <w:rPr>
                <w:rFonts w:ascii="Cambria" w:eastAsia="Times New Roman" w:hAnsi="Cambria"/>
                <w:b/>
                <w:lang w:val="bg-BG" w:eastAsia="bg-BG"/>
              </w:rPr>
            </w:pPr>
            <w:r w:rsidRPr="00DE2CBD">
              <w:rPr>
                <w:rFonts w:ascii="Cambria" w:eastAsia="Times New Roman" w:hAnsi="Cambria"/>
                <w:b/>
                <w:lang w:val="bg-BG" w:eastAsia="bg-BG"/>
              </w:rPr>
              <w:t>30</w:t>
            </w:r>
          </w:p>
        </w:tc>
      </w:tr>
      <w:tr w:rsidR="00DE2CBD" w:rsidRPr="00DE2CBD" w14:paraId="07671EBE" w14:textId="77777777" w:rsidTr="007D0649">
        <w:tc>
          <w:tcPr>
            <w:tcW w:w="715" w:type="dxa"/>
            <w:shd w:val="clear" w:color="auto" w:fill="FFFFFF" w:themeFill="background1"/>
            <w:vAlign w:val="center"/>
          </w:tcPr>
          <w:p w14:paraId="453C1CCC" w14:textId="77777777" w:rsidR="00DE2CBD" w:rsidRPr="00DE2CBD" w:rsidRDefault="00DE2CBD" w:rsidP="00DE2CBD">
            <w:pPr>
              <w:widowControl w:val="0"/>
              <w:autoSpaceDE w:val="0"/>
              <w:autoSpaceDN w:val="0"/>
              <w:adjustRightInd w:val="0"/>
              <w:spacing w:after="0" w:line="283" w:lineRule="exact"/>
              <w:ind w:left="-320" w:firstLine="300"/>
              <w:jc w:val="right"/>
              <w:rPr>
                <w:rFonts w:ascii="Cambria" w:eastAsia="Times New Roman" w:hAnsi="Cambria"/>
                <w:lang w:val="bg-BG" w:eastAsia="bg-BG"/>
              </w:rPr>
            </w:pPr>
          </w:p>
        </w:tc>
        <w:tc>
          <w:tcPr>
            <w:tcW w:w="2340" w:type="dxa"/>
            <w:shd w:val="clear" w:color="auto" w:fill="FFFFFF" w:themeFill="background1"/>
            <w:vAlign w:val="center"/>
          </w:tcPr>
          <w:p w14:paraId="2E298777" w14:textId="77777777" w:rsidR="00DE2CBD" w:rsidRPr="00DE2CBD" w:rsidRDefault="00DE2CBD" w:rsidP="00DE2CBD">
            <w:pPr>
              <w:widowControl w:val="0"/>
              <w:autoSpaceDE w:val="0"/>
              <w:autoSpaceDN w:val="0"/>
              <w:adjustRightInd w:val="0"/>
              <w:spacing w:after="0" w:line="283" w:lineRule="exact"/>
              <w:rPr>
                <w:rFonts w:ascii="Cambria" w:eastAsia="Times New Roman" w:hAnsi="Cambria"/>
                <w:lang w:val="bg-BG" w:eastAsia="bg-BG"/>
              </w:rPr>
            </w:pPr>
            <w:r w:rsidRPr="00DE2CBD">
              <w:rPr>
                <w:rFonts w:ascii="Cambria" w:eastAsia="Times New Roman" w:hAnsi="Cambria"/>
                <w:lang w:val="bg-BG" w:eastAsia="bg-BG"/>
              </w:rPr>
              <w:t>Подпоказател К2.2</w:t>
            </w:r>
          </w:p>
        </w:tc>
        <w:tc>
          <w:tcPr>
            <w:tcW w:w="4510" w:type="dxa"/>
            <w:shd w:val="clear" w:color="auto" w:fill="FFFFFF" w:themeFill="background1"/>
          </w:tcPr>
          <w:p w14:paraId="0A3EB368" w14:textId="77777777" w:rsidR="00DE2CBD" w:rsidRPr="00DE2CBD" w:rsidRDefault="00DE2CBD" w:rsidP="00DE2CBD">
            <w:pPr>
              <w:widowControl w:val="0"/>
              <w:autoSpaceDE w:val="0"/>
              <w:autoSpaceDN w:val="0"/>
              <w:adjustRightInd w:val="0"/>
              <w:spacing w:after="0" w:line="283" w:lineRule="exact"/>
              <w:jc w:val="both"/>
              <w:rPr>
                <w:rFonts w:ascii="Cambria" w:eastAsia="Times New Roman" w:hAnsi="Cambria"/>
                <w:lang w:val="bg-BG" w:eastAsia="bg-BG"/>
              </w:rPr>
            </w:pPr>
            <w:r w:rsidRPr="00DE2CBD">
              <w:rPr>
                <w:rFonts w:ascii="Cambria" w:eastAsia="Times New Roman" w:hAnsi="Cambria"/>
                <w:lang w:val="bg-BG" w:eastAsia="bg-BG"/>
              </w:rPr>
              <w:t>Срок за извършване на оценка на щетите</w:t>
            </w:r>
          </w:p>
        </w:tc>
        <w:tc>
          <w:tcPr>
            <w:tcW w:w="1677" w:type="dxa"/>
            <w:shd w:val="clear" w:color="auto" w:fill="FFFFFF" w:themeFill="background1"/>
            <w:vAlign w:val="center"/>
          </w:tcPr>
          <w:p w14:paraId="227541B9" w14:textId="77777777" w:rsidR="00DE2CBD" w:rsidRPr="00DE2CBD" w:rsidRDefault="00DE2CBD" w:rsidP="00DE2CBD">
            <w:pPr>
              <w:widowControl w:val="0"/>
              <w:autoSpaceDE w:val="0"/>
              <w:autoSpaceDN w:val="0"/>
              <w:adjustRightInd w:val="0"/>
              <w:spacing w:after="0" w:line="283" w:lineRule="exact"/>
              <w:ind w:hanging="30"/>
              <w:jc w:val="center"/>
              <w:rPr>
                <w:rFonts w:ascii="Cambria" w:eastAsia="Times New Roman" w:hAnsi="Cambria"/>
                <w:lang w:val="bg-BG" w:eastAsia="bg-BG"/>
              </w:rPr>
            </w:pPr>
            <w:r w:rsidRPr="00DE2CBD">
              <w:rPr>
                <w:rFonts w:ascii="Cambria" w:eastAsia="Times New Roman" w:hAnsi="Cambria"/>
                <w:lang w:val="bg-BG" w:eastAsia="bg-BG"/>
              </w:rPr>
              <w:t>10</w:t>
            </w:r>
          </w:p>
        </w:tc>
      </w:tr>
      <w:tr w:rsidR="00DE2CBD" w:rsidRPr="00DE2CBD" w14:paraId="5F0DE0BA" w14:textId="77777777" w:rsidTr="007D0649">
        <w:tc>
          <w:tcPr>
            <w:tcW w:w="715" w:type="dxa"/>
            <w:vAlign w:val="center"/>
          </w:tcPr>
          <w:p w14:paraId="1A130BE8" w14:textId="77777777" w:rsidR="00DE2CBD" w:rsidRPr="00DE2CBD" w:rsidRDefault="00DE2CBD" w:rsidP="00DE2CBD">
            <w:pPr>
              <w:widowControl w:val="0"/>
              <w:autoSpaceDE w:val="0"/>
              <w:autoSpaceDN w:val="0"/>
              <w:adjustRightInd w:val="0"/>
              <w:spacing w:after="0" w:line="283" w:lineRule="exact"/>
              <w:ind w:left="-20" w:firstLine="740"/>
              <w:jc w:val="center"/>
              <w:rPr>
                <w:rFonts w:ascii="Cambria" w:eastAsia="Times New Roman" w:hAnsi="Cambria"/>
                <w:lang w:val="bg-BG" w:eastAsia="bg-BG"/>
              </w:rPr>
            </w:pPr>
          </w:p>
        </w:tc>
        <w:tc>
          <w:tcPr>
            <w:tcW w:w="2340" w:type="dxa"/>
            <w:vAlign w:val="center"/>
          </w:tcPr>
          <w:p w14:paraId="67BC958D" w14:textId="77777777" w:rsidR="00DE2CBD" w:rsidRPr="00DE2CBD" w:rsidRDefault="00DE2CBD" w:rsidP="00DE2CBD">
            <w:pPr>
              <w:widowControl w:val="0"/>
              <w:autoSpaceDE w:val="0"/>
              <w:autoSpaceDN w:val="0"/>
              <w:adjustRightInd w:val="0"/>
              <w:spacing w:after="0" w:line="283" w:lineRule="exact"/>
              <w:jc w:val="both"/>
              <w:rPr>
                <w:rFonts w:ascii="Cambria" w:eastAsia="Times New Roman" w:hAnsi="Cambria"/>
                <w:lang w:val="bg-BG" w:eastAsia="bg-BG"/>
              </w:rPr>
            </w:pPr>
            <w:r w:rsidRPr="00DE2CBD">
              <w:rPr>
                <w:rFonts w:ascii="Cambria" w:eastAsia="Times New Roman" w:hAnsi="Cambria"/>
                <w:lang w:val="bg-BG" w:eastAsia="bg-BG"/>
              </w:rPr>
              <w:t>Подпоказател К2.3</w:t>
            </w:r>
          </w:p>
        </w:tc>
        <w:tc>
          <w:tcPr>
            <w:tcW w:w="4510" w:type="dxa"/>
            <w:shd w:val="clear" w:color="auto" w:fill="auto"/>
          </w:tcPr>
          <w:p w14:paraId="48C22CFF" w14:textId="77777777" w:rsidR="00DE2CBD" w:rsidRPr="00DE2CBD" w:rsidRDefault="00DE2CBD" w:rsidP="00DE2CBD">
            <w:pPr>
              <w:widowControl w:val="0"/>
              <w:autoSpaceDE w:val="0"/>
              <w:autoSpaceDN w:val="0"/>
              <w:adjustRightInd w:val="0"/>
              <w:spacing w:after="0" w:line="283" w:lineRule="exact"/>
              <w:jc w:val="both"/>
              <w:rPr>
                <w:rFonts w:ascii="Cambria" w:eastAsia="Times New Roman" w:hAnsi="Cambria"/>
                <w:lang w:val="bg-BG" w:eastAsia="bg-BG"/>
              </w:rPr>
            </w:pPr>
            <w:r w:rsidRPr="00DE2CBD">
              <w:rPr>
                <w:rFonts w:ascii="Cambria" w:eastAsia="Times New Roman" w:hAnsi="Cambria"/>
                <w:lang w:val="bg-BG" w:eastAsia="bg-BG"/>
              </w:rPr>
              <w:t>Процент авансово изплащане на застрахователното обезщетение при констатирано настъпване на застрахователно събитие и причинени щети</w:t>
            </w:r>
          </w:p>
        </w:tc>
        <w:tc>
          <w:tcPr>
            <w:tcW w:w="1677" w:type="dxa"/>
            <w:shd w:val="clear" w:color="auto" w:fill="auto"/>
            <w:vAlign w:val="center"/>
          </w:tcPr>
          <w:p w14:paraId="5C450641" w14:textId="77777777" w:rsidR="00DE2CBD" w:rsidRPr="00DE2CBD" w:rsidRDefault="00DE2CBD" w:rsidP="00DE2CBD">
            <w:pPr>
              <w:widowControl w:val="0"/>
              <w:autoSpaceDE w:val="0"/>
              <w:autoSpaceDN w:val="0"/>
              <w:adjustRightInd w:val="0"/>
              <w:spacing w:after="0" w:line="283" w:lineRule="exact"/>
              <w:jc w:val="center"/>
              <w:rPr>
                <w:rFonts w:ascii="Cambria" w:eastAsia="Times New Roman" w:hAnsi="Cambria"/>
                <w:lang w:val="bg-BG" w:eastAsia="bg-BG"/>
              </w:rPr>
            </w:pPr>
            <w:r w:rsidRPr="00DE2CBD">
              <w:rPr>
                <w:rFonts w:ascii="Cambria" w:eastAsia="Times New Roman" w:hAnsi="Cambria"/>
                <w:lang w:val="bg-BG" w:eastAsia="bg-BG"/>
              </w:rPr>
              <w:t>5</w:t>
            </w:r>
          </w:p>
        </w:tc>
      </w:tr>
      <w:tr w:rsidR="00DE2CBD" w:rsidRPr="00DE2CBD" w:rsidDel="001563FB" w14:paraId="145C1358" w14:textId="77777777" w:rsidTr="007D0649">
        <w:tc>
          <w:tcPr>
            <w:tcW w:w="715" w:type="dxa"/>
          </w:tcPr>
          <w:p w14:paraId="327315BD" w14:textId="77777777" w:rsidR="00DE2CBD" w:rsidRPr="00DE2CBD" w:rsidRDefault="00DE2CBD"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tc>
        <w:tc>
          <w:tcPr>
            <w:tcW w:w="2340" w:type="dxa"/>
            <w:vAlign w:val="center"/>
          </w:tcPr>
          <w:p w14:paraId="0415C928" w14:textId="77777777" w:rsidR="00DE2CBD" w:rsidRPr="00DE2CBD" w:rsidRDefault="00DE2CBD" w:rsidP="00DE2CBD">
            <w:pPr>
              <w:widowControl w:val="0"/>
              <w:autoSpaceDE w:val="0"/>
              <w:autoSpaceDN w:val="0"/>
              <w:adjustRightInd w:val="0"/>
              <w:spacing w:after="0" w:line="283" w:lineRule="exact"/>
              <w:jc w:val="both"/>
              <w:rPr>
                <w:rFonts w:ascii="Cambria" w:eastAsia="Times New Roman" w:hAnsi="Cambria"/>
                <w:lang w:val="bg-BG" w:eastAsia="bg-BG"/>
              </w:rPr>
            </w:pPr>
            <w:r w:rsidRPr="00DE2CBD">
              <w:rPr>
                <w:rFonts w:ascii="Cambria" w:eastAsia="Times New Roman" w:hAnsi="Cambria"/>
                <w:lang w:val="bg-BG" w:eastAsia="bg-BG"/>
              </w:rPr>
              <w:t>Подпоказател К2.4</w:t>
            </w:r>
          </w:p>
        </w:tc>
        <w:tc>
          <w:tcPr>
            <w:tcW w:w="4510" w:type="dxa"/>
            <w:shd w:val="clear" w:color="auto" w:fill="auto"/>
          </w:tcPr>
          <w:p w14:paraId="52D2C0AC" w14:textId="77777777" w:rsidR="00DE2CBD" w:rsidRPr="00DE2CBD" w:rsidRDefault="00DE2CBD" w:rsidP="00DE2CBD">
            <w:pPr>
              <w:widowControl w:val="0"/>
              <w:autoSpaceDE w:val="0"/>
              <w:autoSpaceDN w:val="0"/>
              <w:adjustRightInd w:val="0"/>
              <w:spacing w:after="0" w:line="283" w:lineRule="exact"/>
              <w:jc w:val="both"/>
              <w:rPr>
                <w:rFonts w:ascii="Cambria" w:eastAsia="Times New Roman" w:hAnsi="Cambria"/>
                <w:lang w:val="bg-BG" w:eastAsia="bg-BG"/>
              </w:rPr>
            </w:pPr>
            <w:r w:rsidRPr="00DE2CBD">
              <w:rPr>
                <w:rFonts w:ascii="Cambria" w:eastAsia="Times New Roman" w:hAnsi="Cambria"/>
                <w:lang w:val="bg-BG" w:eastAsia="bg-BG"/>
              </w:rPr>
              <w:t xml:space="preserve">Срок за разглеждане на възражения срещу вида и размера на определеното обезщетение. </w:t>
            </w:r>
          </w:p>
        </w:tc>
        <w:tc>
          <w:tcPr>
            <w:tcW w:w="1677" w:type="dxa"/>
            <w:shd w:val="clear" w:color="auto" w:fill="auto"/>
            <w:vAlign w:val="center"/>
          </w:tcPr>
          <w:p w14:paraId="7A3668B6" w14:textId="77777777" w:rsidR="00DE2CBD" w:rsidRPr="00DE2CBD" w:rsidDel="001563FB" w:rsidRDefault="00DE2CBD" w:rsidP="00DE2CBD">
            <w:pPr>
              <w:widowControl w:val="0"/>
              <w:autoSpaceDE w:val="0"/>
              <w:autoSpaceDN w:val="0"/>
              <w:adjustRightInd w:val="0"/>
              <w:spacing w:after="0" w:line="283" w:lineRule="exact"/>
              <w:jc w:val="center"/>
              <w:rPr>
                <w:rFonts w:ascii="Cambria" w:eastAsia="Times New Roman" w:hAnsi="Cambria"/>
                <w:lang w:val="bg-BG" w:eastAsia="bg-BG"/>
              </w:rPr>
            </w:pPr>
            <w:r w:rsidRPr="00DE2CBD">
              <w:rPr>
                <w:rFonts w:ascii="Cambria" w:eastAsia="Times New Roman" w:hAnsi="Cambria"/>
                <w:lang w:val="bg-BG" w:eastAsia="bg-BG"/>
              </w:rPr>
              <w:t>5</w:t>
            </w:r>
          </w:p>
        </w:tc>
      </w:tr>
    </w:tbl>
    <w:p w14:paraId="2B5EC8F3" w14:textId="77777777" w:rsidR="00DE2CBD" w:rsidRPr="00DE2CBD" w:rsidRDefault="00DE2CBD"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p>
    <w:p w14:paraId="6E4FCBAB" w14:textId="77777777" w:rsidR="00DE2CBD" w:rsidRPr="00DE2CBD" w:rsidRDefault="00DE2CBD" w:rsidP="00247DBA">
      <w:pPr>
        <w:widowControl w:val="0"/>
        <w:numPr>
          <w:ilvl w:val="0"/>
          <w:numId w:val="35"/>
        </w:numPr>
        <w:autoSpaceDE w:val="0"/>
        <w:autoSpaceDN w:val="0"/>
        <w:adjustRightInd w:val="0"/>
        <w:spacing w:after="0" w:line="283" w:lineRule="exact"/>
        <w:jc w:val="both"/>
        <w:rPr>
          <w:rFonts w:ascii="Cambria" w:eastAsia="Times New Roman" w:hAnsi="Cambria"/>
          <w:i/>
          <w:lang w:val="bg-BG" w:eastAsia="bg-BG"/>
        </w:rPr>
      </w:pPr>
      <w:r w:rsidRPr="00DE2CBD">
        <w:rPr>
          <w:rFonts w:ascii="Cambria" w:eastAsia="Times New Roman" w:hAnsi="Cambria"/>
          <w:i/>
          <w:lang w:val="bg-BG" w:eastAsia="bg-BG"/>
        </w:rPr>
        <w:t>Всички срокове следва да бъдат посочени в работни дни</w:t>
      </w:r>
    </w:p>
    <w:p w14:paraId="2F2FFBD9" w14:textId="69BFAFE3" w:rsidR="00DE2CBD" w:rsidRPr="00DE2CBD" w:rsidRDefault="00DE2CBD" w:rsidP="00DE2CBD">
      <w:pPr>
        <w:spacing w:after="160" w:line="259" w:lineRule="auto"/>
        <w:ind w:left="360"/>
        <w:contextualSpacing/>
        <w:rPr>
          <w:rFonts w:ascii="Cambria" w:eastAsiaTheme="minorHAnsi" w:hAnsi="Cambria" w:cstheme="minorBidi"/>
          <w:b/>
          <w:lang w:val="bg-BG"/>
        </w:rPr>
      </w:pPr>
    </w:p>
    <w:p w14:paraId="5EDD8042" w14:textId="77777777" w:rsidR="00DE2CBD" w:rsidRPr="00DE2CBD" w:rsidRDefault="00DE2CBD" w:rsidP="00DE2CBD">
      <w:pPr>
        <w:spacing w:after="160" w:line="259" w:lineRule="auto"/>
        <w:ind w:left="360"/>
        <w:contextualSpacing/>
        <w:rPr>
          <w:rFonts w:ascii="Cambria" w:eastAsiaTheme="minorHAnsi" w:hAnsi="Cambria" w:cstheme="minorBidi"/>
          <w:b/>
          <w:lang w:val="bg-BG"/>
        </w:rPr>
      </w:pPr>
      <w:r w:rsidRPr="00DE2CBD">
        <w:rPr>
          <w:rFonts w:ascii="Cambria" w:eastAsiaTheme="minorHAnsi" w:hAnsi="Cambria" w:cstheme="minorBidi"/>
          <w:b/>
          <w:lang w:val="bg-BG"/>
        </w:rPr>
        <w:t>Комплексната оценка се получава по формулата:</w:t>
      </w:r>
    </w:p>
    <w:p w14:paraId="728E484E" w14:textId="57550BC2" w:rsidR="00DE2CBD" w:rsidRPr="00DE2CBD" w:rsidRDefault="00916D52" w:rsidP="00DE2CBD">
      <w:pPr>
        <w:spacing w:after="160" w:line="259" w:lineRule="auto"/>
        <w:ind w:left="360"/>
        <w:contextualSpacing/>
        <w:rPr>
          <w:rFonts w:ascii="Cambria" w:eastAsiaTheme="minorHAnsi" w:hAnsi="Cambria" w:cstheme="minorBidi"/>
          <w:b/>
          <w:lang w:val="bg-BG"/>
        </w:rPr>
      </w:pPr>
      <w:r>
        <w:rPr>
          <w:rFonts w:ascii="Cambria" w:eastAsiaTheme="minorHAnsi" w:hAnsi="Cambria" w:cstheme="minorBidi"/>
          <w:b/>
          <w:lang w:val="bg-BG"/>
        </w:rPr>
        <w:t>К = К1+</w:t>
      </w:r>
      <w:r w:rsidR="00DE2CBD" w:rsidRPr="00DE2CBD">
        <w:rPr>
          <w:rFonts w:ascii="Cambria" w:eastAsiaTheme="minorHAnsi" w:hAnsi="Cambria" w:cstheme="minorBidi"/>
          <w:b/>
          <w:lang w:val="bg-BG"/>
        </w:rPr>
        <w:t>К2</w:t>
      </w:r>
    </w:p>
    <w:p w14:paraId="5778BA7E" w14:textId="77777777" w:rsidR="00DE2CBD" w:rsidRPr="00DE2CBD" w:rsidRDefault="00DE2CBD" w:rsidP="00DE2CBD">
      <w:pPr>
        <w:spacing w:after="160" w:line="259" w:lineRule="auto"/>
        <w:ind w:left="360"/>
        <w:contextualSpacing/>
        <w:rPr>
          <w:rFonts w:ascii="Cambria" w:eastAsiaTheme="minorHAnsi" w:hAnsi="Cambria" w:cstheme="minorBidi"/>
          <w:b/>
          <w:lang w:val="bg-BG"/>
        </w:rPr>
      </w:pPr>
      <w:r w:rsidRPr="00DE2CBD">
        <w:rPr>
          <w:rFonts w:ascii="Cambria" w:eastAsiaTheme="minorHAnsi" w:hAnsi="Cambria" w:cstheme="minorBidi"/>
          <w:lang w:val="bg-BG"/>
        </w:rPr>
        <w:t xml:space="preserve">Максималният брой точки, който може да получи един участник е </w:t>
      </w:r>
      <w:r w:rsidRPr="00DE2CBD">
        <w:rPr>
          <w:rFonts w:ascii="Cambria" w:eastAsiaTheme="minorHAnsi" w:hAnsi="Cambria" w:cstheme="minorBidi"/>
          <w:b/>
          <w:lang w:val="bg-BG"/>
        </w:rPr>
        <w:t>100.</w:t>
      </w:r>
    </w:p>
    <w:p w14:paraId="4D974BD0" w14:textId="77777777" w:rsidR="00DE2CBD" w:rsidRPr="00DE2CBD" w:rsidRDefault="00DE2CBD" w:rsidP="00DE2CBD">
      <w:pPr>
        <w:spacing w:after="160" w:line="259" w:lineRule="auto"/>
        <w:ind w:left="360"/>
        <w:contextualSpacing/>
        <w:rPr>
          <w:rFonts w:ascii="Cambria" w:eastAsiaTheme="minorHAnsi" w:hAnsi="Cambria" w:cstheme="minorBidi"/>
          <w:lang w:val="bg-BG"/>
        </w:rPr>
      </w:pPr>
    </w:p>
    <w:p w14:paraId="404454D0" w14:textId="77777777" w:rsidR="00DE2CBD" w:rsidRPr="00DE2CBD" w:rsidRDefault="00DE2CBD" w:rsidP="00247DBA">
      <w:pPr>
        <w:numPr>
          <w:ilvl w:val="0"/>
          <w:numId w:val="33"/>
        </w:numPr>
        <w:spacing w:after="160" w:line="259" w:lineRule="auto"/>
        <w:contextualSpacing/>
        <w:rPr>
          <w:rFonts w:ascii="Cambria" w:eastAsiaTheme="minorHAnsi" w:hAnsi="Cambria" w:cstheme="minorBidi"/>
          <w:b/>
          <w:lang w:val="bg-BG"/>
        </w:rPr>
      </w:pPr>
      <w:r w:rsidRPr="00DE2CBD">
        <w:rPr>
          <w:rFonts w:ascii="Cambria" w:eastAsiaTheme="minorHAnsi" w:hAnsi="Cambria" w:cstheme="minorBidi"/>
          <w:b/>
          <w:lang w:val="bg-BG"/>
        </w:rPr>
        <w:t>Оценка на предлаганата цена – К1</w:t>
      </w:r>
      <w:r w:rsidRPr="00DE2CBD">
        <w:rPr>
          <w:rFonts w:ascii="Cambria" w:eastAsiaTheme="minorHAnsi" w:hAnsi="Cambria" w:cstheme="minorBidi"/>
          <w:b/>
          <w:lang w:val="bg-BG"/>
        </w:rPr>
        <w:tab/>
      </w:r>
      <w:r w:rsidRPr="00DE2CBD">
        <w:rPr>
          <w:rFonts w:ascii="Cambria" w:eastAsiaTheme="minorHAnsi" w:hAnsi="Cambria" w:cstheme="minorBidi"/>
          <w:b/>
          <w:lang w:val="bg-BG"/>
        </w:rPr>
        <w:tab/>
      </w:r>
      <w:r w:rsidRPr="00DE2CBD">
        <w:rPr>
          <w:rFonts w:ascii="Cambria" w:eastAsiaTheme="minorHAnsi" w:hAnsi="Cambria" w:cstheme="minorBidi"/>
          <w:b/>
          <w:lang w:val="bg-BG"/>
        </w:rPr>
        <w:tab/>
      </w:r>
      <w:r w:rsidRPr="00DE2CBD">
        <w:rPr>
          <w:rFonts w:ascii="Cambria" w:eastAsiaTheme="minorHAnsi" w:hAnsi="Cambria" w:cstheme="minorBidi"/>
          <w:b/>
          <w:lang w:val="bg-BG"/>
        </w:rPr>
        <w:tab/>
      </w:r>
      <w:r w:rsidRPr="00DE2CBD">
        <w:rPr>
          <w:rFonts w:ascii="Cambria" w:eastAsiaTheme="minorHAnsi" w:hAnsi="Cambria" w:cstheme="minorBidi"/>
          <w:b/>
          <w:lang w:val="bg-BG"/>
        </w:rPr>
        <w:tab/>
        <w:t xml:space="preserve">        </w:t>
      </w:r>
      <w:r w:rsidRPr="00DE2CBD">
        <w:rPr>
          <w:rFonts w:ascii="Cambria" w:eastAsiaTheme="minorHAnsi" w:hAnsi="Cambria" w:cstheme="minorBidi"/>
          <w:lang w:val="bg-BG"/>
        </w:rPr>
        <w:t xml:space="preserve">Максимален брой точки по показател К1 е 50 точки. </w:t>
      </w:r>
    </w:p>
    <w:p w14:paraId="187678C5"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p>
    <w:p w14:paraId="1403E2CE"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r w:rsidRPr="00DE2CBD">
        <w:rPr>
          <w:rFonts w:ascii="Cambria" w:eastAsiaTheme="minorHAnsi" w:hAnsi="Cambria" w:cstheme="minorBidi"/>
          <w:lang w:val="bg-BG"/>
        </w:rPr>
        <w:t>Предложенията на участниците се оценяват по формулата:</w:t>
      </w:r>
    </w:p>
    <w:p w14:paraId="7420A604"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r w:rsidRPr="00DE2CBD">
        <w:rPr>
          <w:rFonts w:ascii="Cambria" w:eastAsiaTheme="minorHAnsi" w:hAnsi="Cambria" w:cstheme="minorBidi"/>
          <w:lang w:val="bg-BG"/>
        </w:rPr>
        <w:tab/>
      </w:r>
      <w:r w:rsidRPr="00DE2CBD">
        <w:rPr>
          <w:rFonts w:ascii="Cambria" w:eastAsiaTheme="minorHAnsi" w:hAnsi="Cambria" w:cstheme="minorBidi"/>
          <w:lang w:val="bg-BG"/>
        </w:rPr>
        <w:tab/>
        <w:t>К1 =(ПЦ(</w:t>
      </w:r>
      <w:r w:rsidRPr="00DE2CBD">
        <w:rPr>
          <w:rFonts w:ascii="Cambria" w:eastAsiaTheme="minorHAnsi" w:hAnsi="Cambria" w:cstheme="minorBidi"/>
          <w:sz w:val="18"/>
          <w:u w:val="single"/>
          <w:lang w:val="bg-BG"/>
        </w:rPr>
        <w:t>минимум лева</w:t>
      </w:r>
      <w:r w:rsidRPr="00DE2CBD">
        <w:rPr>
          <w:rFonts w:ascii="Cambria" w:eastAsiaTheme="minorHAnsi" w:hAnsi="Cambria" w:cstheme="minorBidi"/>
          <w:lang w:val="bg-BG"/>
        </w:rPr>
        <w:t>) / ПЦ(</w:t>
      </w:r>
      <w:r w:rsidRPr="00DE2CBD">
        <w:rPr>
          <w:rFonts w:ascii="Cambria" w:eastAsiaTheme="minorHAnsi" w:hAnsi="Cambria" w:cstheme="minorBidi"/>
          <w:sz w:val="18"/>
          <w:u w:val="single"/>
          <w:lang w:val="bg-BG"/>
        </w:rPr>
        <w:t>участник</w:t>
      </w:r>
      <w:r w:rsidRPr="00DE2CBD">
        <w:rPr>
          <w:rFonts w:ascii="Cambria" w:eastAsiaTheme="minorHAnsi" w:hAnsi="Cambria" w:cstheme="minorBidi"/>
          <w:lang w:val="bg-BG"/>
        </w:rPr>
        <w:t xml:space="preserve">) )  х 50 </w:t>
      </w:r>
    </w:p>
    <w:p w14:paraId="238DD59A"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p>
    <w:p w14:paraId="13482906" w14:textId="77777777" w:rsidR="00DE2CBD" w:rsidRPr="00DE2CBD" w:rsidRDefault="00DE2CBD" w:rsidP="00DE2CBD">
      <w:pPr>
        <w:spacing w:after="360" w:line="259" w:lineRule="auto"/>
        <w:ind w:left="720"/>
        <w:contextualSpacing/>
        <w:jc w:val="both"/>
        <w:rPr>
          <w:rFonts w:ascii="Cambria" w:eastAsiaTheme="minorHAnsi" w:hAnsi="Cambria" w:cstheme="minorBidi"/>
          <w:lang w:val="bg-BG"/>
        </w:rPr>
      </w:pPr>
      <w:r w:rsidRPr="00DE2CBD">
        <w:rPr>
          <w:rFonts w:ascii="Cambria" w:eastAsiaTheme="minorHAnsi" w:hAnsi="Cambria" w:cstheme="minorBidi"/>
          <w:lang w:val="bg-BG"/>
        </w:rPr>
        <w:t>Където:</w:t>
      </w:r>
    </w:p>
    <w:p w14:paraId="525A87DF" w14:textId="77777777" w:rsidR="00DE2CBD" w:rsidRPr="00DE2CBD" w:rsidRDefault="00DE2CBD" w:rsidP="00DE2CBD">
      <w:pPr>
        <w:spacing w:after="360" w:line="259" w:lineRule="auto"/>
        <w:ind w:left="720"/>
        <w:contextualSpacing/>
        <w:jc w:val="both"/>
        <w:rPr>
          <w:rFonts w:ascii="Cambria" w:eastAsiaTheme="minorHAnsi" w:hAnsi="Cambria" w:cstheme="minorBidi"/>
          <w:lang w:val="bg-BG"/>
        </w:rPr>
      </w:pPr>
    </w:p>
    <w:p w14:paraId="761B54CB"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r w:rsidRPr="00DE2CBD">
        <w:rPr>
          <w:rFonts w:ascii="Cambria" w:eastAsiaTheme="minorHAnsi" w:hAnsi="Cambria" w:cstheme="minorBidi"/>
          <w:b/>
          <w:i/>
          <w:lang w:val="bg-BG"/>
        </w:rPr>
        <w:t>ПЦ(</w:t>
      </w:r>
      <w:r w:rsidRPr="00DE2CBD">
        <w:rPr>
          <w:rFonts w:ascii="Cambria" w:eastAsiaTheme="minorHAnsi" w:hAnsi="Cambria" w:cstheme="minorBidi"/>
          <w:b/>
          <w:i/>
          <w:sz w:val="18"/>
          <w:u w:val="single"/>
          <w:lang w:val="bg-BG"/>
        </w:rPr>
        <w:t>минимум лева</w:t>
      </w:r>
      <w:r w:rsidRPr="00DE2CBD">
        <w:rPr>
          <w:rFonts w:ascii="Cambria" w:eastAsiaTheme="minorHAnsi" w:hAnsi="Cambria" w:cstheme="minorBidi"/>
          <w:b/>
          <w:i/>
          <w:lang w:val="bg-BG"/>
        </w:rPr>
        <w:t>)</w:t>
      </w:r>
      <w:r w:rsidRPr="00DE2CBD">
        <w:rPr>
          <w:rFonts w:ascii="Cambria" w:eastAsiaTheme="minorHAnsi" w:hAnsi="Cambria" w:cstheme="minorBidi"/>
          <w:lang w:val="bg-BG"/>
        </w:rPr>
        <w:t xml:space="preserve"> е най-ниската предложена обща стойност за изпълнение на поръчката за 24 месеца от предложените от всички допуснати участници цени;</w:t>
      </w:r>
    </w:p>
    <w:p w14:paraId="1190E756"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r w:rsidRPr="00DE2CBD">
        <w:rPr>
          <w:rFonts w:ascii="Cambria" w:eastAsiaTheme="minorHAnsi" w:hAnsi="Cambria" w:cstheme="minorBidi"/>
          <w:b/>
          <w:i/>
          <w:lang w:val="bg-BG"/>
        </w:rPr>
        <w:t>ПЦ(</w:t>
      </w:r>
      <w:r w:rsidRPr="00DE2CBD">
        <w:rPr>
          <w:rFonts w:ascii="Cambria" w:eastAsiaTheme="minorHAnsi" w:hAnsi="Cambria" w:cstheme="minorBidi"/>
          <w:b/>
          <w:i/>
          <w:sz w:val="18"/>
          <w:u w:val="single"/>
          <w:lang w:val="bg-BG"/>
        </w:rPr>
        <w:t>участник)</w:t>
      </w:r>
      <w:r w:rsidRPr="00DE2CBD">
        <w:rPr>
          <w:rFonts w:ascii="Cambria" w:eastAsiaTheme="minorHAnsi" w:hAnsi="Cambria" w:cstheme="minorBidi"/>
          <w:lang w:val="bg-BG"/>
        </w:rPr>
        <w:t xml:space="preserve"> е предложената обща стойност за изпълнение на поръчката за 24 месеца от оценявания участник. </w:t>
      </w:r>
    </w:p>
    <w:p w14:paraId="7F077DD1"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r w:rsidRPr="00DE2CBD">
        <w:rPr>
          <w:rFonts w:ascii="Cambria" w:eastAsiaTheme="minorHAnsi" w:hAnsi="Cambria" w:cstheme="minorBidi"/>
          <w:lang w:val="bg-BG"/>
        </w:rPr>
        <w:t>Знак « х » означава умножение, знак « / » е деление.</w:t>
      </w:r>
    </w:p>
    <w:p w14:paraId="5D72C83D" w14:textId="77777777" w:rsidR="00DE2CBD" w:rsidRPr="00DE2CBD" w:rsidRDefault="00DE2CBD" w:rsidP="00DE2CBD">
      <w:pPr>
        <w:spacing w:after="160" w:line="259" w:lineRule="auto"/>
        <w:ind w:left="720"/>
        <w:contextualSpacing/>
        <w:jc w:val="both"/>
        <w:rPr>
          <w:rFonts w:ascii="Cambria" w:eastAsiaTheme="minorHAnsi" w:hAnsi="Cambria" w:cstheme="minorBidi"/>
          <w:lang w:val="bg-BG"/>
        </w:rPr>
      </w:pPr>
    </w:p>
    <w:p w14:paraId="1778BC2E" w14:textId="77777777" w:rsidR="00DE2CBD" w:rsidRPr="00DE2CBD" w:rsidRDefault="00DE2CBD" w:rsidP="00247DBA">
      <w:pPr>
        <w:numPr>
          <w:ilvl w:val="0"/>
          <w:numId w:val="33"/>
        </w:numPr>
        <w:autoSpaceDE w:val="0"/>
        <w:autoSpaceDN w:val="0"/>
        <w:adjustRightInd w:val="0"/>
        <w:spacing w:before="60" w:after="60" w:line="240" w:lineRule="auto"/>
        <w:jc w:val="both"/>
        <w:rPr>
          <w:rFonts w:ascii="Cambria" w:eastAsia="Times New Roman" w:hAnsi="Cambria" w:cs="Calibri"/>
          <w:b/>
          <w:lang w:val="bg-BG" w:eastAsia="bg-BG"/>
        </w:rPr>
      </w:pPr>
      <w:r w:rsidRPr="00DE2CBD">
        <w:rPr>
          <w:rFonts w:ascii="Cambria" w:eastAsia="Times New Roman" w:hAnsi="Cambria" w:cs="Calibri"/>
          <w:b/>
          <w:lang w:val="bg-BG" w:eastAsia="bg-BG"/>
        </w:rPr>
        <w:t>Оценка на техническото предложение – К2</w:t>
      </w:r>
    </w:p>
    <w:p w14:paraId="0DD7F965" w14:textId="77777777" w:rsidR="00DE2CBD" w:rsidRPr="00DE2CBD" w:rsidRDefault="00DE2CBD" w:rsidP="00DE2CBD">
      <w:pPr>
        <w:spacing w:after="160" w:line="259" w:lineRule="auto"/>
        <w:ind w:firstLine="720"/>
        <w:contextualSpacing/>
        <w:jc w:val="both"/>
        <w:rPr>
          <w:rFonts w:ascii="Cambria" w:eastAsiaTheme="minorHAnsi" w:hAnsi="Cambria" w:cstheme="minorBidi"/>
          <w:lang w:val="bg-BG"/>
        </w:rPr>
      </w:pPr>
      <w:r w:rsidRPr="00DE2CBD">
        <w:rPr>
          <w:rFonts w:ascii="Cambria" w:eastAsiaTheme="minorHAnsi" w:hAnsi="Cambria" w:cstheme="minorBidi"/>
          <w:lang w:val="bg-BG"/>
        </w:rPr>
        <w:t>Максимален брой точки по този показател е 50 точки.</w:t>
      </w:r>
    </w:p>
    <w:p w14:paraId="31875283" w14:textId="77777777" w:rsidR="00DE2CBD" w:rsidRPr="00DE2CBD" w:rsidRDefault="00DE2CBD" w:rsidP="00DE2CBD">
      <w:pPr>
        <w:widowControl w:val="0"/>
        <w:autoSpaceDE w:val="0"/>
        <w:autoSpaceDN w:val="0"/>
        <w:adjustRightInd w:val="0"/>
        <w:spacing w:after="0" w:line="283" w:lineRule="exact"/>
        <w:ind w:firstLine="720"/>
        <w:jc w:val="both"/>
        <w:rPr>
          <w:rFonts w:ascii="Cambria" w:eastAsia="Times New Roman" w:hAnsi="Cambria"/>
          <w:lang w:val="bg-BG" w:eastAsia="bg-BG"/>
        </w:rPr>
      </w:pPr>
      <w:r w:rsidRPr="00DE2CBD">
        <w:rPr>
          <w:rFonts w:ascii="Cambria" w:eastAsia="Times New Roman" w:hAnsi="Cambria" w:cs="Calibri"/>
          <w:lang w:val="bg-BG"/>
        </w:rPr>
        <w:t>Оценката по показател К2 е сбор от оценките по посочените в таблицата подпоказатели К.2.1, К 2.2,  К2.3 и   К2.4</w:t>
      </w:r>
    </w:p>
    <w:p w14:paraId="2F75359F" w14:textId="77777777" w:rsidR="00DE2CBD" w:rsidRPr="00DE2CBD" w:rsidRDefault="00DE2CBD" w:rsidP="00DE2CBD">
      <w:pPr>
        <w:spacing w:after="0" w:line="240" w:lineRule="auto"/>
        <w:rPr>
          <w:rFonts w:ascii="Cambria" w:eastAsia="Times New Roman" w:hAnsi="Cambria"/>
          <w:i/>
          <w:lang w:val="bg-BG" w:eastAsia="bg-BG"/>
        </w:rPr>
      </w:pPr>
    </w:p>
    <w:p w14:paraId="3E96D9EC" w14:textId="77777777" w:rsidR="00DE2CBD" w:rsidRPr="00DE2CBD" w:rsidRDefault="00DE2CBD" w:rsidP="00DE2CBD">
      <w:pPr>
        <w:spacing w:after="0" w:line="240" w:lineRule="auto"/>
        <w:ind w:left="720"/>
        <w:contextualSpacing/>
        <w:jc w:val="both"/>
        <w:rPr>
          <w:rFonts w:ascii="Times New Roman" w:eastAsia="Times New Roman" w:hAnsi="Times New Roman"/>
          <w:b/>
          <w:i/>
          <w:sz w:val="24"/>
          <w:szCs w:val="24"/>
          <w:lang w:val="ru-RU" w:eastAsia="bg-BG"/>
        </w:rPr>
      </w:pPr>
      <w:r w:rsidRPr="00DE2CBD">
        <w:rPr>
          <w:rFonts w:ascii="Times New Roman" w:eastAsia="Times New Roman" w:hAnsi="Times New Roman"/>
          <w:b/>
          <w:i/>
          <w:sz w:val="24"/>
          <w:szCs w:val="24"/>
          <w:lang w:val="ru-RU" w:eastAsia="bg-BG"/>
        </w:rPr>
        <w:t>Оценката по показател К2 се изчислява като следва:</w:t>
      </w:r>
    </w:p>
    <w:p w14:paraId="3C32FF50" w14:textId="77777777" w:rsidR="00DE2CBD" w:rsidRPr="00DE2CBD" w:rsidRDefault="00DE2CBD" w:rsidP="00DE2CBD">
      <w:pPr>
        <w:spacing w:after="0" w:line="240" w:lineRule="auto"/>
        <w:ind w:left="720"/>
        <w:contextualSpacing/>
        <w:jc w:val="both"/>
        <w:rPr>
          <w:rFonts w:ascii="Times New Roman" w:eastAsia="Times New Roman" w:hAnsi="Times New Roman"/>
          <w:b/>
          <w:i/>
          <w:sz w:val="24"/>
          <w:szCs w:val="24"/>
          <w:lang w:val="ru-RU" w:eastAsia="bg-BG"/>
        </w:rPr>
      </w:pPr>
      <w:r w:rsidRPr="00DE2CBD">
        <w:rPr>
          <w:rFonts w:ascii="Times New Roman" w:eastAsia="Times New Roman" w:hAnsi="Times New Roman"/>
          <w:b/>
          <w:i/>
          <w:sz w:val="24"/>
          <w:szCs w:val="24"/>
          <w:lang w:val="ru-RU" w:eastAsia="bg-BG"/>
        </w:rPr>
        <w:t>К2 =</w:t>
      </w:r>
      <w:r w:rsidRPr="00DE2CBD">
        <w:rPr>
          <w:rFonts w:ascii="Times New Roman" w:eastAsia="Times New Roman" w:hAnsi="Times New Roman"/>
          <w:b/>
          <w:i/>
          <w:sz w:val="24"/>
          <w:szCs w:val="24"/>
          <w:lang w:val="bg-BG" w:eastAsia="bg-BG"/>
        </w:rPr>
        <w:t xml:space="preserve"> К</w:t>
      </w:r>
      <w:r w:rsidRPr="00DE2CBD">
        <w:rPr>
          <w:rFonts w:ascii="Times New Roman" w:eastAsia="Times New Roman" w:hAnsi="Times New Roman"/>
          <w:b/>
          <w:i/>
          <w:sz w:val="24"/>
          <w:szCs w:val="24"/>
          <w:lang w:val="ru-RU" w:eastAsia="bg-BG"/>
        </w:rPr>
        <w:t>2.1+</w:t>
      </w:r>
      <w:r w:rsidRPr="00DE2CBD">
        <w:rPr>
          <w:rFonts w:ascii="Times New Roman" w:eastAsia="Times New Roman" w:hAnsi="Times New Roman"/>
          <w:b/>
          <w:i/>
          <w:sz w:val="24"/>
          <w:szCs w:val="24"/>
          <w:lang w:val="bg-BG" w:eastAsia="bg-BG"/>
        </w:rPr>
        <w:t xml:space="preserve"> К2.2+ К2.3+К.2.4.</w:t>
      </w:r>
      <w:r w:rsidRPr="00DE2CBD">
        <w:rPr>
          <w:rFonts w:ascii="Times New Roman" w:eastAsia="Times New Roman" w:hAnsi="Times New Roman"/>
          <w:sz w:val="24"/>
          <w:szCs w:val="24"/>
          <w:lang w:val="bg-BG" w:eastAsia="bg-BG"/>
        </w:rPr>
        <w:t>, където</w:t>
      </w:r>
    </w:p>
    <w:p w14:paraId="0B796BF8" w14:textId="77777777" w:rsidR="00DE2CBD" w:rsidRPr="00DE2CBD" w:rsidRDefault="00DE2CBD" w:rsidP="00DE2CBD">
      <w:pPr>
        <w:spacing w:after="0" w:line="240" w:lineRule="auto"/>
        <w:jc w:val="both"/>
        <w:rPr>
          <w:rFonts w:ascii="Times New Roman" w:eastAsia="Times New Roman" w:hAnsi="Times New Roman"/>
          <w:b/>
          <w:i/>
          <w:sz w:val="24"/>
          <w:szCs w:val="24"/>
          <w:lang w:val="ru-RU" w:eastAsia="bg-BG"/>
        </w:rPr>
      </w:pPr>
    </w:p>
    <w:p w14:paraId="4C2FBCA5" w14:textId="77777777" w:rsidR="00DE2CBD" w:rsidRPr="00DE2CBD" w:rsidRDefault="00DE2CBD" w:rsidP="00DE2CBD">
      <w:pPr>
        <w:spacing w:after="0" w:line="240" w:lineRule="auto"/>
        <w:jc w:val="both"/>
        <w:rPr>
          <w:rFonts w:ascii="Times New Roman" w:eastAsia="Times New Roman" w:hAnsi="Times New Roman"/>
          <w:b/>
          <w:i/>
          <w:sz w:val="24"/>
          <w:szCs w:val="24"/>
          <w:lang w:val="ru-RU" w:eastAsia="bg-BG"/>
        </w:rPr>
      </w:pPr>
    </w:p>
    <w:p w14:paraId="5E64DE94" w14:textId="77777777" w:rsidR="00DE2CBD" w:rsidRPr="00DE2CBD" w:rsidRDefault="00DE2CBD" w:rsidP="00DE2CBD">
      <w:pPr>
        <w:spacing w:after="0" w:line="240" w:lineRule="auto"/>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 xml:space="preserve">                         най-кратък предложен срок за изплащане на обезщетение</w:t>
      </w:r>
    </w:p>
    <w:p w14:paraId="5EBBCF65" w14:textId="77777777" w:rsidR="00DE2CBD" w:rsidRPr="00DE2CBD" w:rsidRDefault="00DE2CBD" w:rsidP="00DE2CBD">
      <w:pPr>
        <w:spacing w:after="0" w:line="240" w:lineRule="auto"/>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ru-RU" w:eastAsia="bg-BG"/>
        </w:rPr>
        <w:t>(</w:t>
      </w:r>
      <w:r w:rsidRPr="00DE2CBD">
        <w:rPr>
          <w:rFonts w:ascii="Times New Roman" w:eastAsia="Times New Roman" w:hAnsi="Times New Roman"/>
          <w:sz w:val="24"/>
          <w:szCs w:val="24"/>
          <w:lang w:val="bg-BG" w:eastAsia="bg-BG"/>
        </w:rPr>
        <w:t>К2.1</w:t>
      </w:r>
      <w:r w:rsidRPr="00DE2CBD">
        <w:rPr>
          <w:rFonts w:ascii="Times New Roman" w:eastAsia="Times New Roman" w:hAnsi="Times New Roman"/>
          <w:sz w:val="24"/>
          <w:szCs w:val="24"/>
          <w:lang w:val="ru-RU" w:eastAsia="bg-BG"/>
        </w:rPr>
        <w:t>) = --</w:t>
      </w:r>
      <w:r w:rsidRPr="00DE2CBD">
        <w:rPr>
          <w:rFonts w:ascii="Times New Roman" w:eastAsia="Times New Roman" w:hAnsi="Times New Roman"/>
          <w:sz w:val="24"/>
          <w:szCs w:val="24"/>
          <w:lang w:val="bg-BG" w:eastAsia="bg-BG"/>
        </w:rPr>
        <w:t>-----------------</w:t>
      </w:r>
      <w:r w:rsidRPr="00DE2CBD">
        <w:rPr>
          <w:rFonts w:ascii="Times New Roman" w:eastAsia="Times New Roman" w:hAnsi="Times New Roman"/>
          <w:sz w:val="24"/>
          <w:szCs w:val="24"/>
          <w:lang w:val="ru-RU" w:eastAsia="bg-BG"/>
        </w:rPr>
        <w:t>---------------</w:t>
      </w:r>
      <w:r w:rsidRPr="00DE2CBD">
        <w:rPr>
          <w:rFonts w:ascii="Times New Roman" w:eastAsia="Times New Roman" w:hAnsi="Times New Roman"/>
          <w:sz w:val="24"/>
          <w:szCs w:val="24"/>
          <w:lang w:val="bg-BG" w:eastAsia="bg-BG"/>
        </w:rPr>
        <w:t>----------------------</w:t>
      </w:r>
      <w:r w:rsidRPr="00DE2CBD">
        <w:rPr>
          <w:rFonts w:ascii="Times New Roman" w:eastAsia="Times New Roman" w:hAnsi="Times New Roman"/>
          <w:sz w:val="24"/>
          <w:szCs w:val="24"/>
          <w:lang w:val="ru-RU" w:eastAsia="bg-BG"/>
        </w:rPr>
        <w:t>---------------------------------------- х 3</w:t>
      </w:r>
      <w:r w:rsidRPr="00DE2CBD">
        <w:rPr>
          <w:rFonts w:ascii="Times New Roman" w:eastAsia="Times New Roman" w:hAnsi="Times New Roman"/>
          <w:sz w:val="24"/>
          <w:szCs w:val="24"/>
          <w:lang w:val="bg-BG" w:eastAsia="bg-BG"/>
        </w:rPr>
        <w:t>0</w:t>
      </w:r>
    </w:p>
    <w:p w14:paraId="66104AA7" w14:textId="77777777" w:rsidR="00DE2CBD" w:rsidRPr="00DE2CBD" w:rsidRDefault="00DE2CBD" w:rsidP="00DE2CBD">
      <w:pPr>
        <w:spacing w:after="0" w:line="240" w:lineRule="auto"/>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 xml:space="preserve">              предложения от съответния участник срок за изплащане на обезщетение</w:t>
      </w:r>
    </w:p>
    <w:p w14:paraId="1A0CD744" w14:textId="77777777" w:rsidR="00DE2CBD" w:rsidRPr="00DE2CBD" w:rsidRDefault="00DE2CBD" w:rsidP="00DE2CBD">
      <w:pPr>
        <w:spacing w:after="0" w:line="240" w:lineRule="auto"/>
        <w:jc w:val="both"/>
        <w:rPr>
          <w:rFonts w:ascii="Times New Roman" w:eastAsia="Times New Roman" w:hAnsi="Times New Roman"/>
          <w:b/>
          <w:i/>
          <w:sz w:val="24"/>
          <w:szCs w:val="24"/>
          <w:lang w:val="ru-RU" w:eastAsia="bg-BG"/>
        </w:rPr>
      </w:pPr>
    </w:p>
    <w:p w14:paraId="79AB0312" w14:textId="77777777" w:rsidR="00DE2CBD" w:rsidRPr="00DE2CBD" w:rsidRDefault="00DE2CBD" w:rsidP="00DE2CBD">
      <w:pPr>
        <w:spacing w:after="0" w:line="240" w:lineRule="auto"/>
        <w:jc w:val="both"/>
        <w:rPr>
          <w:rFonts w:ascii="Times New Roman" w:eastAsia="Times New Roman" w:hAnsi="Times New Roman"/>
          <w:b/>
          <w:i/>
          <w:sz w:val="24"/>
          <w:szCs w:val="24"/>
          <w:lang w:val="ru-RU" w:eastAsia="bg-BG"/>
        </w:rPr>
      </w:pPr>
    </w:p>
    <w:p w14:paraId="30A1D2A9" w14:textId="77777777" w:rsidR="00DE2CBD" w:rsidRPr="00DE2CBD" w:rsidRDefault="00DE2CBD" w:rsidP="00DE2CBD">
      <w:pPr>
        <w:spacing w:after="0" w:line="240" w:lineRule="auto"/>
        <w:jc w:val="center"/>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най-кратък срок за извършване на оценка на щетите</w:t>
      </w:r>
    </w:p>
    <w:p w14:paraId="4B1B6074" w14:textId="77777777" w:rsidR="00DE2CBD" w:rsidRPr="00DE2CBD" w:rsidRDefault="00DE2CBD" w:rsidP="00DE2CBD">
      <w:pPr>
        <w:spacing w:after="0" w:line="240" w:lineRule="auto"/>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ru-RU" w:eastAsia="bg-BG"/>
        </w:rPr>
        <w:t>(</w:t>
      </w:r>
      <w:r w:rsidRPr="00DE2CBD">
        <w:rPr>
          <w:rFonts w:ascii="Times New Roman" w:eastAsia="Times New Roman" w:hAnsi="Times New Roman"/>
          <w:sz w:val="24"/>
          <w:szCs w:val="24"/>
          <w:lang w:val="bg-BG" w:eastAsia="bg-BG"/>
        </w:rPr>
        <w:t>К</w:t>
      </w:r>
      <w:r w:rsidRPr="00DE2CBD">
        <w:rPr>
          <w:rFonts w:ascii="Times New Roman" w:eastAsia="Times New Roman" w:hAnsi="Times New Roman"/>
          <w:sz w:val="24"/>
          <w:szCs w:val="24"/>
          <w:lang w:val="ru-RU" w:eastAsia="bg-BG"/>
        </w:rPr>
        <w:t>2.2) = -----------------</w:t>
      </w:r>
      <w:r w:rsidRPr="00DE2CBD">
        <w:rPr>
          <w:rFonts w:ascii="Times New Roman" w:eastAsia="Times New Roman" w:hAnsi="Times New Roman"/>
          <w:sz w:val="24"/>
          <w:szCs w:val="24"/>
          <w:lang w:val="bg-BG" w:eastAsia="bg-BG"/>
        </w:rPr>
        <w:t>-----------------------</w:t>
      </w:r>
      <w:r w:rsidRPr="00DE2CBD">
        <w:rPr>
          <w:rFonts w:ascii="Times New Roman" w:eastAsia="Times New Roman" w:hAnsi="Times New Roman"/>
          <w:sz w:val="24"/>
          <w:szCs w:val="24"/>
          <w:lang w:val="ru-RU" w:eastAsia="bg-BG"/>
        </w:rPr>
        <w:t xml:space="preserve">----------------------------------------------------- х </w:t>
      </w:r>
      <w:r w:rsidRPr="00DE2CBD">
        <w:rPr>
          <w:rFonts w:ascii="Times New Roman" w:eastAsia="Times New Roman" w:hAnsi="Times New Roman"/>
          <w:sz w:val="24"/>
          <w:szCs w:val="24"/>
          <w:lang w:val="bg-BG" w:eastAsia="bg-BG"/>
        </w:rPr>
        <w:t>10</w:t>
      </w:r>
    </w:p>
    <w:p w14:paraId="745031C8" w14:textId="77777777" w:rsidR="00DE2CBD" w:rsidRPr="00DE2CBD" w:rsidRDefault="00DE2CBD" w:rsidP="00DE2CBD">
      <w:pPr>
        <w:spacing w:after="0" w:line="240" w:lineRule="auto"/>
        <w:ind w:left="708" w:firstLine="708"/>
        <w:jc w:val="center"/>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предложения от съответния участник срок за извършване на оценка на щетите</w:t>
      </w:r>
    </w:p>
    <w:p w14:paraId="4392B839" w14:textId="77777777" w:rsidR="00DE2CBD" w:rsidRPr="00DE2CBD" w:rsidRDefault="00DE2CBD" w:rsidP="00DE2CBD">
      <w:pPr>
        <w:spacing w:after="0" w:line="240" w:lineRule="auto"/>
        <w:jc w:val="center"/>
        <w:rPr>
          <w:rFonts w:ascii="Times New Roman" w:eastAsia="Times New Roman" w:hAnsi="Times New Roman"/>
          <w:sz w:val="24"/>
          <w:szCs w:val="24"/>
          <w:lang w:val="bg-BG" w:eastAsia="bg-BG"/>
        </w:rPr>
      </w:pPr>
    </w:p>
    <w:p w14:paraId="6EB23234" w14:textId="77777777" w:rsidR="00DE2CBD" w:rsidRPr="00DE2CBD" w:rsidRDefault="00DE2CBD" w:rsidP="00DE2CBD">
      <w:pPr>
        <w:spacing w:after="0" w:line="240" w:lineRule="auto"/>
        <w:jc w:val="center"/>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 xml:space="preserve">предложения от съответния участник процент авансово изплащане на застрахователното обезщетение при констатирано настъпване на застрахователно събитие и причинени щети </w:t>
      </w:r>
    </w:p>
    <w:p w14:paraId="453CEA61" w14:textId="77777777" w:rsidR="00DE2CBD" w:rsidRPr="00DE2CBD" w:rsidRDefault="00DE2CBD" w:rsidP="00DE2CBD">
      <w:pPr>
        <w:spacing w:after="0" w:line="240" w:lineRule="auto"/>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ru-RU" w:eastAsia="bg-BG"/>
        </w:rPr>
        <w:t>(</w:t>
      </w:r>
      <w:r w:rsidRPr="00DE2CBD">
        <w:rPr>
          <w:rFonts w:ascii="Times New Roman" w:eastAsia="Times New Roman" w:hAnsi="Times New Roman"/>
          <w:sz w:val="24"/>
          <w:szCs w:val="24"/>
          <w:lang w:val="bg-BG" w:eastAsia="bg-BG"/>
        </w:rPr>
        <w:t>К2.3</w:t>
      </w:r>
      <w:r w:rsidRPr="00DE2CBD">
        <w:rPr>
          <w:rFonts w:ascii="Times New Roman" w:eastAsia="Times New Roman" w:hAnsi="Times New Roman"/>
          <w:sz w:val="24"/>
          <w:szCs w:val="24"/>
          <w:lang w:val="ru-RU" w:eastAsia="bg-BG"/>
        </w:rPr>
        <w:t>) = --</w:t>
      </w:r>
      <w:r w:rsidRPr="00DE2CBD">
        <w:rPr>
          <w:rFonts w:ascii="Times New Roman" w:eastAsia="Times New Roman" w:hAnsi="Times New Roman"/>
          <w:sz w:val="24"/>
          <w:szCs w:val="24"/>
          <w:lang w:val="bg-BG" w:eastAsia="bg-BG"/>
        </w:rPr>
        <w:t>---------</w:t>
      </w:r>
      <w:r w:rsidRPr="00DE2CBD">
        <w:rPr>
          <w:rFonts w:ascii="Times New Roman" w:eastAsia="Times New Roman" w:hAnsi="Times New Roman"/>
          <w:sz w:val="24"/>
          <w:szCs w:val="24"/>
          <w:lang w:val="ru-RU" w:eastAsia="bg-BG"/>
        </w:rPr>
        <w:t>---------------</w:t>
      </w:r>
      <w:r w:rsidRPr="00DE2CBD">
        <w:rPr>
          <w:rFonts w:ascii="Times New Roman" w:eastAsia="Times New Roman" w:hAnsi="Times New Roman"/>
          <w:sz w:val="24"/>
          <w:szCs w:val="24"/>
          <w:lang w:val="bg-BG" w:eastAsia="bg-BG"/>
        </w:rPr>
        <w:t>-----------------------</w:t>
      </w:r>
      <w:r w:rsidRPr="00DE2CBD">
        <w:rPr>
          <w:rFonts w:ascii="Times New Roman" w:eastAsia="Times New Roman" w:hAnsi="Times New Roman"/>
          <w:sz w:val="24"/>
          <w:szCs w:val="24"/>
          <w:lang w:val="ru-RU" w:eastAsia="bg-BG"/>
        </w:rPr>
        <w:t xml:space="preserve">---------------------------------------- х </w:t>
      </w:r>
      <w:r w:rsidRPr="00DE2CBD">
        <w:rPr>
          <w:rFonts w:ascii="Times New Roman" w:eastAsia="Times New Roman" w:hAnsi="Times New Roman"/>
          <w:sz w:val="24"/>
          <w:szCs w:val="24"/>
          <w:lang w:val="bg-BG" w:eastAsia="bg-BG"/>
        </w:rPr>
        <w:t>5</w:t>
      </w:r>
    </w:p>
    <w:p w14:paraId="4CF85DE2" w14:textId="38D75D95" w:rsidR="00DE2CBD" w:rsidRDefault="00DE2CBD" w:rsidP="00DE2CBD">
      <w:pPr>
        <w:spacing w:after="0" w:line="240" w:lineRule="auto"/>
        <w:jc w:val="center"/>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най-високия предложен процент авансово изплащане на застрахователното обезщетение при констатирано настъпване на застрахователно събитие и причинени щети</w:t>
      </w:r>
    </w:p>
    <w:p w14:paraId="6F368E5A" w14:textId="3905396A" w:rsidR="00DE2CBD" w:rsidRPr="00DE2CBD" w:rsidRDefault="00DE2CBD" w:rsidP="00DE2CBD">
      <w:pPr>
        <w:spacing w:after="0" w:line="240" w:lineRule="auto"/>
        <w:jc w:val="both"/>
        <w:rPr>
          <w:rFonts w:ascii="Times New Roman" w:eastAsia="Times New Roman" w:hAnsi="Times New Roman"/>
          <w:b/>
          <w:sz w:val="24"/>
          <w:szCs w:val="24"/>
          <w:lang w:val="bg-BG" w:eastAsia="bg-BG"/>
        </w:rPr>
      </w:pPr>
    </w:p>
    <w:p w14:paraId="1AFFF813" w14:textId="77777777" w:rsidR="00DE2CBD" w:rsidRPr="00DE2CBD" w:rsidRDefault="00DE2CBD" w:rsidP="00DE2CBD">
      <w:pPr>
        <w:spacing w:after="0" w:line="240" w:lineRule="auto"/>
        <w:jc w:val="center"/>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предложения от съответния участник срок за разглеждане на възражения</w:t>
      </w:r>
    </w:p>
    <w:p w14:paraId="68DCC199" w14:textId="77777777" w:rsidR="00DE2CBD" w:rsidRPr="00DE2CBD" w:rsidRDefault="00DE2CBD" w:rsidP="00DE2CBD">
      <w:pPr>
        <w:spacing w:after="0" w:line="240" w:lineRule="auto"/>
        <w:jc w:val="center"/>
        <w:rPr>
          <w:rFonts w:ascii="Times New Roman" w:eastAsia="Times New Roman" w:hAnsi="Times New Roman"/>
          <w:sz w:val="24"/>
          <w:szCs w:val="24"/>
          <w:lang w:val="bg-BG" w:eastAsia="bg-BG"/>
        </w:rPr>
      </w:pPr>
      <w:r w:rsidRPr="00DE2CBD">
        <w:rPr>
          <w:rFonts w:ascii="Times New Roman" w:eastAsia="Times New Roman" w:hAnsi="Times New Roman"/>
          <w:sz w:val="24"/>
          <w:szCs w:val="24"/>
          <w:lang w:val="bg-BG" w:eastAsia="bg-BG"/>
        </w:rPr>
        <w:t xml:space="preserve"> срещу вида и размера на определеното обезщетение</w:t>
      </w:r>
    </w:p>
    <w:p w14:paraId="77FBFC78" w14:textId="77777777" w:rsidR="00DE2CBD" w:rsidRPr="00DE2CBD" w:rsidRDefault="00DE2CBD" w:rsidP="00DE2CBD">
      <w:pPr>
        <w:spacing w:after="0" w:line="240" w:lineRule="auto"/>
        <w:rPr>
          <w:rFonts w:ascii="Times New Roman" w:eastAsia="Times New Roman" w:hAnsi="Times New Roman"/>
          <w:sz w:val="24"/>
          <w:szCs w:val="24"/>
          <w:lang w:val="ru-RU" w:eastAsia="bg-BG"/>
        </w:rPr>
      </w:pPr>
      <w:r w:rsidRPr="00DE2CBD" w:rsidDel="002727D7">
        <w:rPr>
          <w:rFonts w:ascii="Times New Roman" w:eastAsia="Times New Roman" w:hAnsi="Times New Roman"/>
          <w:sz w:val="24"/>
          <w:szCs w:val="24"/>
          <w:lang w:val="bg-BG" w:eastAsia="bg-BG"/>
        </w:rPr>
        <w:t xml:space="preserve"> </w:t>
      </w:r>
      <w:r w:rsidRPr="00DE2CBD">
        <w:rPr>
          <w:rFonts w:ascii="Times New Roman" w:eastAsia="Times New Roman" w:hAnsi="Times New Roman"/>
          <w:sz w:val="24"/>
          <w:szCs w:val="24"/>
          <w:lang w:val="ru-RU" w:eastAsia="bg-BG"/>
        </w:rPr>
        <w:t>(</w:t>
      </w:r>
      <w:r w:rsidRPr="00DE2CBD">
        <w:rPr>
          <w:rFonts w:ascii="Times New Roman" w:eastAsia="Times New Roman" w:hAnsi="Times New Roman"/>
          <w:sz w:val="24"/>
          <w:szCs w:val="24"/>
          <w:lang w:val="bg-BG" w:eastAsia="bg-BG"/>
        </w:rPr>
        <w:t>К2.4</w:t>
      </w:r>
      <w:r w:rsidRPr="00DE2CBD">
        <w:rPr>
          <w:rFonts w:ascii="Times New Roman" w:eastAsia="Times New Roman" w:hAnsi="Times New Roman"/>
          <w:sz w:val="24"/>
          <w:szCs w:val="24"/>
          <w:lang w:val="ru-RU" w:eastAsia="bg-BG"/>
        </w:rPr>
        <w:t>) = --------------------------------------------------------------------------------------------- х 5</w:t>
      </w:r>
    </w:p>
    <w:p w14:paraId="7C1E93FB" w14:textId="77777777" w:rsidR="00917865" w:rsidRPr="00917865" w:rsidRDefault="00917865" w:rsidP="00917865">
      <w:pPr>
        <w:spacing w:after="0" w:line="240" w:lineRule="auto"/>
        <w:jc w:val="center"/>
        <w:rPr>
          <w:rFonts w:ascii="Times New Roman" w:eastAsia="Times New Roman" w:hAnsi="Times New Roman"/>
          <w:sz w:val="24"/>
          <w:szCs w:val="24"/>
          <w:lang w:val="bg-BG" w:eastAsia="bg-BG"/>
        </w:rPr>
      </w:pPr>
      <w:r w:rsidRPr="00917865">
        <w:rPr>
          <w:rFonts w:ascii="Times New Roman" w:eastAsia="Times New Roman" w:hAnsi="Times New Roman"/>
          <w:sz w:val="24"/>
          <w:szCs w:val="24"/>
          <w:lang w:val="bg-BG" w:eastAsia="bg-BG"/>
        </w:rPr>
        <w:t xml:space="preserve">най-дългият  предложен срок разглеждане на възражения </w:t>
      </w:r>
    </w:p>
    <w:p w14:paraId="19118B65" w14:textId="3C1FEDFC" w:rsidR="00DE2CBD" w:rsidRPr="00DE2CBD" w:rsidRDefault="00917865" w:rsidP="00917865">
      <w:pPr>
        <w:spacing w:after="0" w:line="240" w:lineRule="auto"/>
        <w:jc w:val="center"/>
        <w:rPr>
          <w:rFonts w:ascii="Times New Roman" w:eastAsia="Times New Roman" w:hAnsi="Times New Roman"/>
          <w:sz w:val="24"/>
          <w:szCs w:val="24"/>
          <w:lang w:val="bg-BG" w:eastAsia="bg-BG"/>
        </w:rPr>
      </w:pPr>
      <w:r w:rsidRPr="00917865">
        <w:rPr>
          <w:rFonts w:ascii="Times New Roman" w:eastAsia="Times New Roman" w:hAnsi="Times New Roman"/>
          <w:sz w:val="24"/>
          <w:szCs w:val="24"/>
          <w:lang w:val="bg-BG" w:eastAsia="bg-BG"/>
        </w:rPr>
        <w:t>срещу вида и размера на определеното обезщетение</w:t>
      </w:r>
    </w:p>
    <w:p w14:paraId="07D78FB4" w14:textId="4AD32C20" w:rsidR="00012E4B" w:rsidRDefault="00012E4B" w:rsidP="00012E4B">
      <w:pPr>
        <w:tabs>
          <w:tab w:val="left" w:pos="8910"/>
        </w:tabs>
        <w:spacing w:after="0"/>
        <w:rPr>
          <w:rFonts w:ascii="Cambria" w:eastAsia="Times New Roman" w:hAnsi="Cambria"/>
          <w:b/>
          <w:bCs/>
          <w:color w:val="000000"/>
          <w:sz w:val="24"/>
          <w:szCs w:val="24"/>
          <w:lang w:val="bg-BG"/>
        </w:rPr>
      </w:pPr>
    </w:p>
    <w:p w14:paraId="43727397" w14:textId="13512259" w:rsidR="00002600" w:rsidRPr="00002600" w:rsidRDefault="00012E4B" w:rsidP="00002600">
      <w:pPr>
        <w:tabs>
          <w:tab w:val="left" w:pos="8910"/>
        </w:tabs>
        <w:spacing w:after="0"/>
        <w:jc w:val="center"/>
        <w:rPr>
          <w:rFonts w:ascii="Cambria" w:eastAsia="Times New Roman" w:hAnsi="Cambria"/>
          <w:b/>
          <w:bCs/>
          <w:color w:val="000000"/>
          <w:sz w:val="24"/>
          <w:szCs w:val="24"/>
          <w:lang w:val="bg-BG"/>
        </w:rPr>
      </w:pPr>
      <w:r>
        <w:rPr>
          <w:rFonts w:ascii="Cambria" w:eastAsia="Times New Roman" w:hAnsi="Cambria"/>
          <w:b/>
          <w:bCs/>
          <w:color w:val="000000"/>
          <w:sz w:val="24"/>
          <w:szCs w:val="24"/>
        </w:rPr>
        <w:t>VIII</w:t>
      </w:r>
      <w:r>
        <w:rPr>
          <w:rFonts w:ascii="Cambria" w:eastAsia="Times New Roman" w:hAnsi="Cambria"/>
          <w:b/>
          <w:bCs/>
          <w:color w:val="000000"/>
          <w:sz w:val="24"/>
          <w:szCs w:val="24"/>
          <w:lang w:val="bg-BG"/>
        </w:rPr>
        <w:t xml:space="preserve">. </w:t>
      </w:r>
      <w:r w:rsidR="00002600" w:rsidRPr="00002600">
        <w:rPr>
          <w:rFonts w:ascii="Cambria" w:eastAsia="Times New Roman" w:hAnsi="Cambria"/>
          <w:b/>
          <w:bCs/>
          <w:color w:val="000000"/>
          <w:sz w:val="24"/>
          <w:szCs w:val="24"/>
          <w:lang w:val="bg-BG"/>
        </w:rPr>
        <w:t>ГАРАНЦИЯ ЗА ИЗПЪЛНЕНИЕ НА ДОГОВОРА</w:t>
      </w:r>
    </w:p>
    <w:p w14:paraId="18C94E49" w14:textId="77777777" w:rsidR="00002600" w:rsidRPr="00002600" w:rsidRDefault="00002600" w:rsidP="00002600">
      <w:pPr>
        <w:tabs>
          <w:tab w:val="left" w:pos="8910"/>
        </w:tabs>
        <w:spacing w:after="0"/>
        <w:jc w:val="center"/>
        <w:rPr>
          <w:rFonts w:ascii="Cambria" w:eastAsia="Times New Roman" w:hAnsi="Cambria"/>
          <w:b/>
          <w:bCs/>
          <w:color w:val="000000"/>
          <w:sz w:val="24"/>
          <w:szCs w:val="24"/>
          <w:lang w:val="bg-BG"/>
        </w:rPr>
      </w:pPr>
    </w:p>
    <w:p w14:paraId="7DCD059B"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sz w:val="24"/>
          <w:szCs w:val="24"/>
          <w:lang w:val="bg-BG"/>
        </w:rPr>
      </w:pPr>
      <w:r w:rsidRPr="00002600">
        <w:rPr>
          <w:rFonts w:ascii="Cambria" w:eastAsia="Times New Roman" w:hAnsi="Cambria"/>
          <w:color w:val="000000"/>
          <w:sz w:val="24"/>
          <w:szCs w:val="24"/>
          <w:lang w:val="bg-BG"/>
        </w:rPr>
        <w:t xml:space="preserve">Гаранцията за изпълнение на договора представлява 4 % от стойността на договора по съответната обособена позиция, без </w:t>
      </w:r>
      <w:r w:rsidRPr="00002600">
        <w:rPr>
          <w:rFonts w:ascii="Cambria" w:eastAsia="Times New Roman" w:hAnsi="Cambria"/>
          <w:sz w:val="24"/>
          <w:szCs w:val="24"/>
          <w:lang w:val="bg-BG"/>
        </w:rPr>
        <w:t>2% данък по ЗДЗП,</w:t>
      </w:r>
      <w:r w:rsidRPr="00002600">
        <w:rPr>
          <w:rFonts w:ascii="Cambria" w:eastAsia="Times New Roman" w:hAnsi="Cambria"/>
          <w:color w:val="000000"/>
          <w:sz w:val="24"/>
          <w:szCs w:val="24"/>
          <w:lang w:val="bg-BG"/>
        </w:rPr>
        <w:t xml:space="preserve"> представена от определения изпълнител при неговото сключване. </w:t>
      </w:r>
    </w:p>
    <w:p w14:paraId="3D5D0943"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 xml:space="preserve">Гаранцията се предоставя в една от следните форми: </w:t>
      </w:r>
    </w:p>
    <w:p w14:paraId="35393638" w14:textId="77777777" w:rsidR="00002600" w:rsidRPr="00002600" w:rsidRDefault="00002600" w:rsidP="00002600">
      <w:pPr>
        <w:tabs>
          <w:tab w:val="left" w:pos="0"/>
        </w:tabs>
        <w:spacing w:beforeLines="60" w:before="144" w:afterLines="60" w:after="144"/>
        <w:jc w:val="both"/>
        <w:rPr>
          <w:rFonts w:ascii="Cambria" w:eastAsia="Times New Roman" w:hAnsi="Cambria"/>
          <w:sz w:val="24"/>
          <w:szCs w:val="24"/>
          <w:lang w:val="bg-BG"/>
        </w:rPr>
      </w:pPr>
      <w:r w:rsidRPr="00002600">
        <w:rPr>
          <w:rFonts w:ascii="Cambria" w:eastAsia="Times New Roman" w:hAnsi="Cambria"/>
          <w:sz w:val="24"/>
          <w:szCs w:val="24"/>
          <w:lang w:val="bg-BG"/>
        </w:rPr>
        <w:t>2.1. парична сума;</w:t>
      </w:r>
    </w:p>
    <w:p w14:paraId="6EE1C4E1" w14:textId="77777777" w:rsidR="00002600" w:rsidRPr="00002600" w:rsidRDefault="00002600" w:rsidP="00002600">
      <w:pPr>
        <w:tabs>
          <w:tab w:val="left" w:pos="0"/>
        </w:tabs>
        <w:spacing w:beforeLines="60" w:before="144" w:afterLines="60" w:after="144"/>
        <w:jc w:val="both"/>
        <w:rPr>
          <w:rFonts w:ascii="Cambria" w:eastAsia="Times New Roman" w:hAnsi="Cambria"/>
          <w:sz w:val="24"/>
          <w:szCs w:val="24"/>
          <w:lang w:val="bg-BG"/>
        </w:rPr>
      </w:pPr>
      <w:r w:rsidRPr="00002600">
        <w:rPr>
          <w:rFonts w:ascii="Cambria" w:eastAsia="Times New Roman" w:hAnsi="Cambria"/>
          <w:sz w:val="24"/>
          <w:szCs w:val="24"/>
          <w:lang w:val="bg-BG"/>
        </w:rPr>
        <w:t>2.2. банкова гаранция;</w:t>
      </w:r>
    </w:p>
    <w:p w14:paraId="664AD0F7" w14:textId="77777777" w:rsidR="00002600" w:rsidRPr="00002600" w:rsidRDefault="00002600" w:rsidP="00002600">
      <w:pPr>
        <w:tabs>
          <w:tab w:val="left" w:pos="0"/>
        </w:tabs>
        <w:spacing w:beforeLines="60" w:before="144" w:afterLines="60" w:after="144"/>
        <w:jc w:val="both"/>
        <w:rPr>
          <w:rFonts w:ascii="Cambria" w:eastAsia="Times New Roman" w:hAnsi="Cambria"/>
          <w:sz w:val="24"/>
          <w:szCs w:val="24"/>
          <w:lang w:val="bg-BG"/>
        </w:rPr>
      </w:pPr>
      <w:r w:rsidRPr="00002600">
        <w:rPr>
          <w:rFonts w:ascii="Cambria" w:eastAsia="Times New Roman" w:hAnsi="Cambria"/>
          <w:sz w:val="24"/>
          <w:szCs w:val="24"/>
          <w:lang w:val="bg-BG"/>
        </w:rPr>
        <w:t xml:space="preserve">2.3. застраховка, която обезпечава изпълнението чрез покритие на отговорността на изпълнителя. </w:t>
      </w:r>
    </w:p>
    <w:p w14:paraId="5F3F7CDA"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 xml:space="preserve">Гаранцията по т. 2.1 или т. 2.2 може да се предостави от името на изпълнителя за сметка на трето лице - гарант. </w:t>
      </w:r>
    </w:p>
    <w:p w14:paraId="21A5B155"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 xml:space="preserve">Участникът, определен за изпълнител, избира сам формата на гаранцията за изпълнение или за авансово предоставените средства. </w:t>
      </w:r>
    </w:p>
    <w:p w14:paraId="6C90C033"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082A58D2"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5B9E202B"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При представяне на гаранцията под формата на парична сума, тя се внася по банков път, на името на МВнР:</w:t>
      </w:r>
    </w:p>
    <w:p w14:paraId="5C44EE15" w14:textId="77777777" w:rsidR="00002600" w:rsidRPr="00002600" w:rsidRDefault="00002600" w:rsidP="00002600">
      <w:pPr>
        <w:keepNext/>
        <w:tabs>
          <w:tab w:val="left" w:pos="8280"/>
        </w:tabs>
        <w:spacing w:after="0"/>
        <w:ind w:right="33"/>
        <w:jc w:val="both"/>
        <w:outlineLvl w:val="8"/>
        <w:rPr>
          <w:rFonts w:ascii="Cambria" w:eastAsia="Times New Roman" w:hAnsi="Cambria"/>
          <w:b/>
          <w:color w:val="000000"/>
          <w:sz w:val="24"/>
          <w:szCs w:val="24"/>
          <w:lang w:val="bg-BG"/>
        </w:rPr>
      </w:pPr>
      <w:r w:rsidRPr="00002600">
        <w:rPr>
          <w:rFonts w:ascii="Cambria" w:eastAsia="Times New Roman" w:hAnsi="Cambria"/>
          <w:b/>
          <w:color w:val="000000"/>
          <w:sz w:val="24"/>
          <w:szCs w:val="24"/>
          <w:lang w:val="bg-BG"/>
        </w:rPr>
        <w:t>БНБ - ЦУ,</w:t>
      </w:r>
    </w:p>
    <w:p w14:paraId="5B6E7B03" w14:textId="77777777" w:rsidR="00002600" w:rsidRPr="00002600" w:rsidRDefault="00002600" w:rsidP="00002600">
      <w:pPr>
        <w:keepNext/>
        <w:spacing w:after="0"/>
        <w:ind w:right="33"/>
        <w:jc w:val="both"/>
        <w:outlineLvl w:val="8"/>
        <w:rPr>
          <w:rFonts w:ascii="Cambria" w:eastAsia="Times New Roman" w:hAnsi="Cambria"/>
          <w:b/>
          <w:color w:val="000000"/>
          <w:sz w:val="24"/>
          <w:szCs w:val="24"/>
          <w:lang w:val="bg-BG"/>
        </w:rPr>
      </w:pPr>
      <w:r w:rsidRPr="00002600">
        <w:rPr>
          <w:rFonts w:ascii="Cambria" w:eastAsia="Times New Roman" w:hAnsi="Cambria"/>
          <w:b/>
          <w:color w:val="000000"/>
          <w:sz w:val="24"/>
          <w:szCs w:val="24"/>
          <w:lang w:val="bg-BG"/>
        </w:rPr>
        <w:t xml:space="preserve">Банкова сметка: </w:t>
      </w:r>
      <w:r w:rsidRPr="00002600">
        <w:rPr>
          <w:rFonts w:ascii="Cambria" w:eastAsia="Times New Roman" w:hAnsi="Cambria"/>
          <w:b/>
          <w:iCs/>
          <w:color w:val="000000"/>
          <w:sz w:val="24"/>
          <w:szCs w:val="24"/>
          <w:lang w:val="bg-BG"/>
        </w:rPr>
        <w:t xml:space="preserve">BG45 BNBG 9661 3300 1343 01 </w:t>
      </w:r>
    </w:p>
    <w:p w14:paraId="387204B2" w14:textId="77777777" w:rsidR="00002600" w:rsidRPr="00002600" w:rsidRDefault="00002600" w:rsidP="00002600">
      <w:pPr>
        <w:tabs>
          <w:tab w:val="left" w:pos="720"/>
          <w:tab w:val="center" w:pos="4153"/>
          <w:tab w:val="right" w:pos="8306"/>
        </w:tabs>
        <w:spacing w:after="0"/>
        <w:jc w:val="both"/>
        <w:rPr>
          <w:rFonts w:ascii="Cambria" w:eastAsia="Times New Roman" w:hAnsi="Cambria"/>
          <w:b/>
          <w:color w:val="000000"/>
          <w:sz w:val="24"/>
          <w:szCs w:val="24"/>
          <w:lang w:val="bg-BG"/>
        </w:rPr>
      </w:pPr>
      <w:r w:rsidRPr="00002600">
        <w:rPr>
          <w:rFonts w:ascii="Cambria" w:eastAsia="Times New Roman" w:hAnsi="Cambria"/>
          <w:b/>
          <w:color w:val="000000"/>
          <w:sz w:val="24"/>
          <w:szCs w:val="24"/>
          <w:lang w:val="bg-BG"/>
        </w:rPr>
        <w:t>BIC: BNBGBGSD</w:t>
      </w:r>
    </w:p>
    <w:p w14:paraId="092AFC01" w14:textId="77777777" w:rsidR="00002600" w:rsidRPr="00002600" w:rsidRDefault="00002600" w:rsidP="00002600">
      <w:pPr>
        <w:tabs>
          <w:tab w:val="left" w:pos="720"/>
          <w:tab w:val="center" w:pos="4153"/>
          <w:tab w:val="right" w:pos="8306"/>
        </w:tabs>
        <w:spacing w:after="0"/>
        <w:jc w:val="both"/>
        <w:rPr>
          <w:rFonts w:ascii="Cambria" w:eastAsia="Times New Roman" w:hAnsi="Cambria"/>
          <w:b/>
          <w:color w:val="000000"/>
          <w:sz w:val="24"/>
          <w:szCs w:val="24"/>
          <w:lang w:val="bg-BG"/>
        </w:rPr>
      </w:pPr>
    </w:p>
    <w:p w14:paraId="511275F3"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 (тридесет) дни след изтичане срока на договора.</w:t>
      </w:r>
    </w:p>
    <w:p w14:paraId="4C43BEF9"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5E022C2C" w14:textId="77777777" w:rsidR="00002600" w:rsidRPr="00002600" w:rsidRDefault="00002600" w:rsidP="00247DBA">
      <w:pPr>
        <w:numPr>
          <w:ilvl w:val="0"/>
          <w:numId w:val="21"/>
        </w:numPr>
        <w:tabs>
          <w:tab w:val="left" w:pos="0"/>
        </w:tabs>
        <w:spacing w:after="0" w:line="240" w:lineRule="auto"/>
        <w:ind w:left="0" w:firstLine="0"/>
        <w:jc w:val="both"/>
        <w:rPr>
          <w:rFonts w:ascii="Cambria" w:eastAsia="Times New Roman" w:hAnsi="Cambria"/>
          <w:color w:val="000000"/>
          <w:sz w:val="24"/>
          <w:szCs w:val="24"/>
          <w:lang w:val="bg-BG"/>
        </w:rPr>
      </w:pPr>
      <w:r w:rsidRPr="00002600">
        <w:rPr>
          <w:rFonts w:ascii="Cambria" w:eastAsia="Times New Roman" w:hAnsi="Cambria"/>
          <w:color w:val="000000"/>
          <w:sz w:val="24"/>
          <w:szCs w:val="24"/>
          <w:lang w:val="bg-BG"/>
        </w:rPr>
        <w:t xml:space="preserve"> Застраховката по т. 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14658C66" w14:textId="77777777" w:rsidR="00002600" w:rsidRPr="00002600" w:rsidRDefault="00002600" w:rsidP="00002600">
      <w:pPr>
        <w:tabs>
          <w:tab w:val="left" w:pos="360"/>
        </w:tabs>
        <w:spacing w:after="0"/>
        <w:jc w:val="both"/>
        <w:rPr>
          <w:rFonts w:ascii="Cambria" w:eastAsia="Times New Roman" w:hAnsi="Cambria"/>
          <w:color w:val="000000"/>
          <w:sz w:val="24"/>
          <w:szCs w:val="24"/>
          <w:lang w:val="bg-BG"/>
        </w:rPr>
      </w:pPr>
    </w:p>
    <w:p w14:paraId="16C7D490" w14:textId="77777777" w:rsidR="00002600" w:rsidRPr="00002600" w:rsidRDefault="00002600" w:rsidP="00002600">
      <w:pPr>
        <w:spacing w:after="0"/>
        <w:jc w:val="center"/>
        <w:rPr>
          <w:rFonts w:ascii="Cambria" w:eastAsia="Times New Roman" w:hAnsi="Cambria"/>
          <w:b/>
          <w:sz w:val="24"/>
          <w:szCs w:val="24"/>
          <w:lang w:val="bg-BG"/>
        </w:rPr>
      </w:pPr>
    </w:p>
    <w:p w14:paraId="0B3251F0" w14:textId="1753AABF" w:rsidR="00002600" w:rsidRPr="00002600" w:rsidRDefault="007D0649" w:rsidP="00002600">
      <w:pPr>
        <w:spacing w:after="0"/>
        <w:jc w:val="center"/>
        <w:rPr>
          <w:rFonts w:ascii="Cambria" w:eastAsia="Times New Roman" w:hAnsi="Cambria"/>
          <w:b/>
          <w:bCs/>
          <w:color w:val="000000"/>
          <w:sz w:val="24"/>
          <w:szCs w:val="24"/>
          <w:lang w:val="bg-BG"/>
        </w:rPr>
      </w:pPr>
      <w:r>
        <w:rPr>
          <w:rFonts w:ascii="Cambria" w:eastAsia="Times New Roman" w:hAnsi="Cambria"/>
          <w:b/>
          <w:sz w:val="24"/>
          <w:szCs w:val="24"/>
        </w:rPr>
        <w:t>I</w:t>
      </w:r>
      <w:r w:rsidR="00012E4B">
        <w:rPr>
          <w:rFonts w:ascii="Cambria" w:eastAsia="Times New Roman" w:hAnsi="Cambria"/>
          <w:b/>
          <w:sz w:val="24"/>
          <w:szCs w:val="24"/>
        </w:rPr>
        <w:t>X</w:t>
      </w:r>
      <w:r w:rsidR="00002600" w:rsidRPr="00002600">
        <w:rPr>
          <w:rFonts w:ascii="Cambria" w:eastAsia="Times New Roman" w:hAnsi="Cambria"/>
          <w:b/>
          <w:bCs/>
          <w:color w:val="000000"/>
          <w:sz w:val="24"/>
          <w:szCs w:val="24"/>
          <w:lang w:val="bg-BG"/>
        </w:rPr>
        <w:t>. СЪДЪРЖАНИЕ НА ОФЕРТИТЕ. НЕОБХОДИМИ ДОКУМЕНТИ</w:t>
      </w:r>
    </w:p>
    <w:p w14:paraId="247E0B74" w14:textId="77777777" w:rsidR="00002600" w:rsidRPr="00002600" w:rsidRDefault="00002600" w:rsidP="00002600">
      <w:pPr>
        <w:spacing w:after="0"/>
        <w:rPr>
          <w:rFonts w:ascii="Cambria" w:eastAsia="Times New Roman" w:hAnsi="Cambria"/>
          <w:b/>
          <w:bCs/>
          <w:color w:val="000000"/>
          <w:sz w:val="24"/>
          <w:szCs w:val="24"/>
          <w:lang w:val="bg-BG"/>
        </w:rPr>
      </w:pPr>
    </w:p>
    <w:p w14:paraId="128A1B83" w14:textId="77777777" w:rsidR="00002600" w:rsidRPr="00002600" w:rsidRDefault="00002600" w:rsidP="00247DBA">
      <w:pPr>
        <w:numPr>
          <w:ilvl w:val="0"/>
          <w:numId w:val="6"/>
        </w:numPr>
        <w:spacing w:after="0" w:line="240" w:lineRule="auto"/>
        <w:jc w:val="both"/>
        <w:rPr>
          <w:rFonts w:ascii="Cambria" w:eastAsia="Times New Roman" w:hAnsi="Cambria"/>
          <w:b/>
          <w:bCs/>
          <w:sz w:val="24"/>
          <w:szCs w:val="24"/>
          <w:lang w:val="bg-BG"/>
        </w:rPr>
      </w:pPr>
      <w:r w:rsidRPr="00002600">
        <w:rPr>
          <w:rFonts w:ascii="Cambria" w:eastAsia="Times New Roman" w:hAnsi="Cambria"/>
          <w:b/>
          <w:bCs/>
          <w:sz w:val="24"/>
          <w:szCs w:val="24"/>
          <w:lang w:val="bg-BG"/>
        </w:rPr>
        <w:t>Офертите на участниците, следва да съдържат:</w:t>
      </w:r>
    </w:p>
    <w:p w14:paraId="574E372C" w14:textId="77777777" w:rsidR="00002600" w:rsidRPr="00002600" w:rsidRDefault="00002600" w:rsidP="00916D52">
      <w:pPr>
        <w:keepNext/>
        <w:numPr>
          <w:ilvl w:val="1"/>
          <w:numId w:val="2"/>
        </w:numPr>
        <w:tabs>
          <w:tab w:val="left" w:pos="0"/>
          <w:tab w:val="left" w:pos="142"/>
          <w:tab w:val="left" w:pos="709"/>
        </w:tabs>
        <w:autoSpaceDE w:val="0"/>
        <w:autoSpaceDN w:val="0"/>
        <w:adjustRightInd w:val="0"/>
        <w:spacing w:after="120" w:line="240" w:lineRule="auto"/>
        <w:ind w:hanging="744"/>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 xml:space="preserve"> Опис на представените документи, в свободен текст.</w:t>
      </w:r>
    </w:p>
    <w:p w14:paraId="6EA770DE" w14:textId="77777777" w:rsidR="00002600" w:rsidRPr="00002600" w:rsidRDefault="00002600" w:rsidP="00916D52">
      <w:pPr>
        <w:numPr>
          <w:ilvl w:val="1"/>
          <w:numId w:val="2"/>
        </w:numPr>
        <w:spacing w:before="100" w:beforeAutospacing="1" w:after="100" w:afterAutospacing="1" w:line="360" w:lineRule="auto"/>
        <w:ind w:left="709" w:hanging="744"/>
        <w:rPr>
          <w:rFonts w:ascii="Cambria" w:eastAsia="Times New Roman" w:hAnsi="Cambria"/>
          <w:sz w:val="24"/>
          <w:szCs w:val="24"/>
          <w:lang w:val="bg-BG"/>
        </w:rPr>
      </w:pPr>
      <w:r w:rsidRPr="00002600">
        <w:rPr>
          <w:rFonts w:ascii="Cambria" w:eastAsia="Times New Roman" w:hAnsi="Cambria"/>
          <w:b/>
          <w:sz w:val="24"/>
          <w:szCs w:val="24"/>
          <w:lang w:val="bg-BG"/>
        </w:rPr>
        <w:t xml:space="preserve">Заявление за участие, съдържащо: </w:t>
      </w:r>
    </w:p>
    <w:p w14:paraId="28A1E558" w14:textId="77777777" w:rsidR="00002600" w:rsidRPr="00002600" w:rsidRDefault="00002600" w:rsidP="00002600">
      <w:pPr>
        <w:numPr>
          <w:ilvl w:val="2"/>
          <w:numId w:val="2"/>
        </w:numPr>
        <w:tabs>
          <w:tab w:val="left" w:pos="450"/>
        </w:tabs>
        <w:spacing w:before="100" w:beforeAutospacing="1" w:after="100" w:afterAutospacing="1" w:line="360" w:lineRule="auto"/>
        <w:rPr>
          <w:rFonts w:ascii="Cambria" w:eastAsia="Times New Roman" w:hAnsi="Cambria"/>
          <w:sz w:val="24"/>
          <w:szCs w:val="24"/>
          <w:lang w:val="bg-BG"/>
        </w:rPr>
      </w:pPr>
      <w:r w:rsidRPr="00002600">
        <w:rPr>
          <w:rFonts w:ascii="Cambria" w:eastAsia="Times New Roman" w:hAnsi="Cambria"/>
          <w:sz w:val="24"/>
          <w:szCs w:val="24"/>
          <w:lang w:val="bg-BG"/>
        </w:rPr>
        <w:t>Единен европейски документ за обществени поръчки (ЕЕДОП), на електронен носител (отделен/и за всяка обособена позиция);</w:t>
      </w:r>
    </w:p>
    <w:p w14:paraId="65E81BA3" w14:textId="77777777" w:rsidR="00002600" w:rsidRPr="00002600" w:rsidRDefault="00002600" w:rsidP="00002600">
      <w:pPr>
        <w:numPr>
          <w:ilvl w:val="2"/>
          <w:numId w:val="2"/>
        </w:numPr>
        <w:tabs>
          <w:tab w:val="left" w:pos="450"/>
        </w:tabs>
        <w:spacing w:before="100" w:beforeAutospacing="1" w:after="100" w:afterAutospacing="1" w:line="360" w:lineRule="auto"/>
        <w:rPr>
          <w:rFonts w:ascii="Cambria" w:eastAsia="Times New Roman" w:hAnsi="Cambria"/>
          <w:sz w:val="24"/>
          <w:szCs w:val="24"/>
          <w:lang w:val="bg-BG"/>
        </w:rPr>
      </w:pPr>
      <w:r w:rsidRPr="00002600">
        <w:rPr>
          <w:rFonts w:ascii="Cambria" w:eastAsia="Times New Roman" w:hAnsi="Cambria"/>
          <w:sz w:val="24"/>
          <w:szCs w:val="24"/>
          <w:lang w:val="bg-BG"/>
        </w:rPr>
        <w:t>Документи за предприетите мерки за надеждност, когато е приложимо;</w:t>
      </w:r>
    </w:p>
    <w:p w14:paraId="14791EAC" w14:textId="77777777" w:rsidR="00002600" w:rsidRPr="00002600" w:rsidRDefault="00002600" w:rsidP="00916D52">
      <w:pPr>
        <w:keepNext/>
        <w:numPr>
          <w:ilvl w:val="1"/>
          <w:numId w:val="2"/>
        </w:numPr>
        <w:tabs>
          <w:tab w:val="left" w:pos="0"/>
          <w:tab w:val="left" w:pos="142"/>
          <w:tab w:val="left" w:pos="993"/>
        </w:tabs>
        <w:autoSpaceDE w:val="0"/>
        <w:autoSpaceDN w:val="0"/>
        <w:adjustRightInd w:val="0"/>
        <w:spacing w:after="120" w:line="240" w:lineRule="auto"/>
        <w:ind w:hanging="1170"/>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Когато участникът е обединение, което не е юридическо лице, се представя копие от документ (учредителния акт, договор,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59A79E4" w14:textId="77777777" w:rsidR="00002600" w:rsidRPr="00002600" w:rsidRDefault="00002600" w:rsidP="00247DBA">
      <w:pPr>
        <w:numPr>
          <w:ilvl w:val="0"/>
          <w:numId w:val="7"/>
        </w:num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правата и задълженията на участниците в обединението;</w:t>
      </w:r>
    </w:p>
    <w:p w14:paraId="1242C54C" w14:textId="77777777" w:rsidR="00002600" w:rsidRPr="00002600" w:rsidRDefault="00002600" w:rsidP="00247DBA">
      <w:pPr>
        <w:numPr>
          <w:ilvl w:val="0"/>
          <w:numId w:val="7"/>
        </w:num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разпределението на отговорността между членовете на обединението; </w:t>
      </w:r>
    </w:p>
    <w:p w14:paraId="2697A132" w14:textId="77777777" w:rsidR="00002600" w:rsidRPr="00002600" w:rsidRDefault="00002600" w:rsidP="00247DBA">
      <w:pPr>
        <w:numPr>
          <w:ilvl w:val="0"/>
          <w:numId w:val="7"/>
        </w:num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дейностите, които ще изпълнява всеки член на обединението.</w:t>
      </w:r>
    </w:p>
    <w:p w14:paraId="220FB190" w14:textId="77777777" w:rsidR="00002600" w:rsidRPr="00002600" w:rsidRDefault="00002600" w:rsidP="00002600">
      <w:pPr>
        <w:numPr>
          <w:ilvl w:val="1"/>
          <w:numId w:val="2"/>
        </w:numPr>
        <w:spacing w:before="100" w:beforeAutospacing="1" w:after="100" w:afterAutospacing="1" w:line="240" w:lineRule="auto"/>
        <w:ind w:left="709" w:hanging="709"/>
        <w:rPr>
          <w:rFonts w:ascii="Cambria" w:hAnsi="Cambria"/>
          <w:sz w:val="24"/>
          <w:szCs w:val="24"/>
          <w:lang w:val="bg-BG"/>
        </w:rPr>
      </w:pPr>
      <w:r w:rsidRPr="00002600">
        <w:rPr>
          <w:rFonts w:ascii="Cambria" w:hAnsi="Cambria"/>
          <w:sz w:val="24"/>
          <w:szCs w:val="24"/>
          <w:lang w:val="bg-BG"/>
        </w:rPr>
        <w:t xml:space="preserve">Техническо предложение (отделно за всяка обособена позиция), съдържащо: </w:t>
      </w:r>
    </w:p>
    <w:p w14:paraId="4F1BB635" w14:textId="77777777" w:rsidR="00002600" w:rsidRPr="00002600" w:rsidRDefault="00002600" w:rsidP="00002600">
      <w:pPr>
        <w:keepNext/>
        <w:numPr>
          <w:ilvl w:val="2"/>
          <w:numId w:val="2"/>
        </w:numPr>
        <w:tabs>
          <w:tab w:val="left" w:pos="0"/>
          <w:tab w:val="left" w:pos="142"/>
          <w:tab w:val="left" w:pos="709"/>
        </w:tabs>
        <w:autoSpaceDE w:val="0"/>
        <w:autoSpaceDN w:val="0"/>
        <w:adjustRightInd w:val="0"/>
        <w:spacing w:after="0" w:line="240" w:lineRule="auto"/>
        <w:ind w:left="709" w:hanging="709"/>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lastRenderedPageBreak/>
        <w:t>Документ за упълномощаване, когато лицето, което подава офертата, не е законният представител на участника (</w:t>
      </w:r>
      <w:r w:rsidRPr="00002600">
        <w:rPr>
          <w:rFonts w:ascii="Cambria" w:eastAsia="Times New Roman" w:hAnsi="Cambria"/>
          <w:bCs/>
          <w:i/>
          <w:sz w:val="24"/>
          <w:szCs w:val="24"/>
          <w:lang w:val="bg-BG"/>
        </w:rPr>
        <w:t>ако е приложимо</w:t>
      </w:r>
      <w:r w:rsidRPr="00002600">
        <w:rPr>
          <w:rFonts w:ascii="Cambria" w:eastAsia="Times New Roman" w:hAnsi="Cambria"/>
          <w:bCs/>
          <w:sz w:val="24"/>
          <w:szCs w:val="24"/>
          <w:lang w:val="bg-BG"/>
        </w:rPr>
        <w:t>);</w:t>
      </w:r>
    </w:p>
    <w:p w14:paraId="7529E15F" w14:textId="77777777" w:rsidR="00002600" w:rsidRPr="00002600" w:rsidRDefault="00002600" w:rsidP="00002600">
      <w:pPr>
        <w:keepNext/>
        <w:numPr>
          <w:ilvl w:val="2"/>
          <w:numId w:val="2"/>
        </w:numPr>
        <w:tabs>
          <w:tab w:val="left" w:pos="0"/>
          <w:tab w:val="left" w:pos="142"/>
          <w:tab w:val="left" w:pos="709"/>
        </w:tabs>
        <w:autoSpaceDE w:val="0"/>
        <w:autoSpaceDN w:val="0"/>
        <w:adjustRightInd w:val="0"/>
        <w:spacing w:after="0" w:line="240" w:lineRule="auto"/>
        <w:ind w:left="709" w:hanging="709"/>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Предложение за изпълнение на поръчката, в съответствие с техническите спецификации и изискванията на възложителя – Образец № 2.</w:t>
      </w:r>
    </w:p>
    <w:p w14:paraId="62B7FCB6" w14:textId="77777777" w:rsidR="00002600" w:rsidRPr="00002600" w:rsidRDefault="00002600" w:rsidP="00002600">
      <w:pPr>
        <w:keepNext/>
        <w:numPr>
          <w:ilvl w:val="2"/>
          <w:numId w:val="2"/>
        </w:numPr>
        <w:tabs>
          <w:tab w:val="left" w:pos="0"/>
          <w:tab w:val="left" w:pos="142"/>
          <w:tab w:val="left" w:pos="993"/>
        </w:tabs>
        <w:autoSpaceDE w:val="0"/>
        <w:autoSpaceDN w:val="0"/>
        <w:adjustRightInd w:val="0"/>
        <w:spacing w:after="0" w:line="240" w:lineRule="auto"/>
        <w:ind w:left="709" w:hanging="709"/>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Декларация за конфиденциалност – Образец № 5 (</w:t>
      </w:r>
      <w:r w:rsidRPr="00002600">
        <w:rPr>
          <w:rFonts w:ascii="Cambria" w:eastAsia="Times New Roman" w:hAnsi="Cambria"/>
          <w:bCs/>
          <w:i/>
          <w:sz w:val="24"/>
          <w:szCs w:val="24"/>
          <w:lang w:val="bg-BG"/>
        </w:rPr>
        <w:t>ако е приложимо</w:t>
      </w:r>
      <w:r w:rsidRPr="00002600">
        <w:rPr>
          <w:rFonts w:ascii="Cambria" w:eastAsia="Times New Roman" w:hAnsi="Cambria"/>
          <w:bCs/>
          <w:sz w:val="24"/>
          <w:szCs w:val="24"/>
          <w:lang w:val="bg-BG"/>
        </w:rPr>
        <w:t>)</w:t>
      </w:r>
    </w:p>
    <w:p w14:paraId="4766AE0E" w14:textId="77777777" w:rsidR="00002600" w:rsidRPr="00002600" w:rsidRDefault="00002600" w:rsidP="00916D52">
      <w:pPr>
        <w:keepNext/>
        <w:numPr>
          <w:ilvl w:val="1"/>
          <w:numId w:val="2"/>
        </w:numPr>
        <w:tabs>
          <w:tab w:val="left" w:pos="0"/>
          <w:tab w:val="left" w:pos="142"/>
          <w:tab w:val="left" w:pos="709"/>
          <w:tab w:val="left" w:pos="1080"/>
        </w:tabs>
        <w:autoSpaceDE w:val="0"/>
        <w:autoSpaceDN w:val="0"/>
        <w:adjustRightInd w:val="0"/>
        <w:spacing w:after="120" w:line="240" w:lineRule="auto"/>
        <w:ind w:hanging="1170"/>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Декларация за всички задължени лица по смисъла на чл. 54, ал. 2 от Закона за обществените поръчки, във връзка с чл. 40, ал. 1 от Правилника за прилагане на Закона за обществените поръчки, съгласно Образец № 4.</w:t>
      </w:r>
    </w:p>
    <w:p w14:paraId="4930240E" w14:textId="77777777" w:rsidR="00002600" w:rsidRPr="00002600" w:rsidRDefault="00002600" w:rsidP="00916D52">
      <w:pPr>
        <w:keepNext/>
        <w:numPr>
          <w:ilvl w:val="1"/>
          <w:numId w:val="2"/>
        </w:numPr>
        <w:tabs>
          <w:tab w:val="left" w:pos="0"/>
          <w:tab w:val="left" w:pos="142"/>
          <w:tab w:val="left" w:pos="709"/>
        </w:tabs>
        <w:autoSpaceDE w:val="0"/>
        <w:autoSpaceDN w:val="0"/>
        <w:adjustRightInd w:val="0"/>
        <w:spacing w:after="0" w:line="240" w:lineRule="auto"/>
        <w:ind w:hanging="1170"/>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Ценово предложение,</w:t>
      </w:r>
      <w:r w:rsidRPr="00002600">
        <w:rPr>
          <w:rFonts w:ascii="Times New Roman" w:eastAsia="Times New Roman" w:hAnsi="Times New Roman"/>
          <w:b/>
          <w:bCs/>
          <w:sz w:val="28"/>
          <w:szCs w:val="24"/>
          <w:lang w:val="bg-BG"/>
        </w:rPr>
        <w:t xml:space="preserve"> </w:t>
      </w:r>
      <w:r w:rsidRPr="00002600">
        <w:rPr>
          <w:rFonts w:ascii="Cambria" w:eastAsia="Times New Roman" w:hAnsi="Cambria"/>
          <w:bCs/>
          <w:sz w:val="24"/>
          <w:szCs w:val="24"/>
          <w:lang w:val="bg-BG"/>
        </w:rPr>
        <w:t xml:space="preserve">поставено в отделен запечатан непрозрачен плик с надпис "Предлагани ценови параметри" (отделно за всяка обособена позиция) – Образец № 3. </w:t>
      </w:r>
    </w:p>
    <w:p w14:paraId="56E4062D" w14:textId="77777777" w:rsidR="00002600" w:rsidRPr="00002600" w:rsidRDefault="00002600" w:rsidP="00247DBA">
      <w:pPr>
        <w:numPr>
          <w:ilvl w:val="0"/>
          <w:numId w:val="7"/>
        </w:numPr>
        <w:spacing w:before="120"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При несъответствие между цифрова и изписана с думи цена ще се взема предвид изписаната с думи.</w:t>
      </w:r>
    </w:p>
    <w:p w14:paraId="04CDC511" w14:textId="77777777" w:rsidR="00002600" w:rsidRPr="00002600" w:rsidRDefault="00002600" w:rsidP="00247DBA">
      <w:pPr>
        <w:keepNext/>
        <w:numPr>
          <w:ilvl w:val="0"/>
          <w:numId w:val="7"/>
        </w:numPr>
        <w:spacing w:after="0" w:line="240" w:lineRule="auto"/>
        <w:jc w:val="both"/>
        <w:outlineLvl w:val="1"/>
        <w:rPr>
          <w:rFonts w:ascii="Cambria" w:eastAsia="Times New Roman" w:hAnsi="Cambria"/>
          <w:b/>
          <w:sz w:val="24"/>
          <w:szCs w:val="24"/>
          <w:lang w:val="bg-BG"/>
        </w:rPr>
      </w:pPr>
      <w:r w:rsidRPr="00002600">
        <w:rPr>
          <w:rFonts w:ascii="Cambria" w:eastAsia="Times New Roman" w:hAnsi="Cambria"/>
          <w:sz w:val="24"/>
          <w:szCs w:val="24"/>
          <w:lang w:val="bg-BG"/>
        </w:rPr>
        <w:t xml:space="preserve">В цената на договора, по всяка обособена позиция, се включват всички разходи, свързани с качественото изпълнение на услугите в описания вид и обхват. </w:t>
      </w:r>
    </w:p>
    <w:p w14:paraId="650DD30C" w14:textId="77777777" w:rsidR="00002600" w:rsidRPr="00002600" w:rsidRDefault="00002600" w:rsidP="00002600">
      <w:pPr>
        <w:keepNext/>
        <w:spacing w:after="0" w:line="240" w:lineRule="auto"/>
        <w:jc w:val="both"/>
        <w:outlineLvl w:val="1"/>
        <w:rPr>
          <w:rFonts w:ascii="Cambria" w:eastAsia="Times New Roman" w:hAnsi="Cambria"/>
          <w:b/>
          <w:sz w:val="24"/>
          <w:szCs w:val="24"/>
          <w:lang w:val="bg-BG"/>
        </w:rPr>
      </w:pPr>
    </w:p>
    <w:p w14:paraId="5E666433" w14:textId="77777777" w:rsidR="00002600" w:rsidRPr="00002600" w:rsidRDefault="00002600" w:rsidP="00247DBA">
      <w:pPr>
        <w:numPr>
          <w:ilvl w:val="0"/>
          <w:numId w:val="6"/>
        </w:numPr>
        <w:spacing w:after="120" w:line="240" w:lineRule="auto"/>
        <w:jc w:val="both"/>
        <w:rPr>
          <w:rFonts w:ascii="Cambria" w:eastAsia="Times New Roman" w:hAnsi="Cambria"/>
          <w:i/>
          <w:sz w:val="24"/>
          <w:szCs w:val="24"/>
          <w:lang w:val="bg-BG"/>
        </w:rPr>
      </w:pPr>
      <w:r w:rsidRPr="00002600">
        <w:rPr>
          <w:rFonts w:ascii="Cambria" w:eastAsia="Times New Roman" w:hAnsi="Cambria"/>
          <w:i/>
          <w:sz w:val="24"/>
          <w:szCs w:val="24"/>
          <w:lang w:val="bg-BG"/>
        </w:rPr>
        <w:t>Участникът декларира липсата на основания за отстраняване и съответствието с критериите за подбор чрез представяне на Единен европейски документ за обществени поръчки (ЕЕДОП).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всяко от тези лица представя отделен ЕЕДОП, който съдържа необходимата информация съгласно чл. 67, ал. 1 от ЗОП.</w:t>
      </w:r>
    </w:p>
    <w:p w14:paraId="191EE780" w14:textId="77777777" w:rsidR="00002600" w:rsidRPr="00002600" w:rsidRDefault="00002600" w:rsidP="00002600">
      <w:pPr>
        <w:spacing w:after="120"/>
        <w:jc w:val="both"/>
        <w:rPr>
          <w:rFonts w:ascii="Cambria" w:eastAsia="Times New Roman" w:hAnsi="Cambria"/>
          <w:sz w:val="24"/>
          <w:szCs w:val="24"/>
          <w:lang w:val="bg-BG"/>
        </w:rPr>
      </w:pPr>
      <w:r w:rsidRPr="00002600">
        <w:rPr>
          <w:rFonts w:ascii="Cambria" w:eastAsia="Times New Roman" w:hAnsi="Cambria"/>
          <w:sz w:val="24"/>
          <w:szCs w:val="24"/>
          <w:lang w:val="bg-BG"/>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14:paraId="51A3CD5A" w14:textId="77777777" w:rsidR="00002600" w:rsidRPr="00002600" w:rsidRDefault="00002600" w:rsidP="00002600">
      <w:pPr>
        <w:spacing w:after="120"/>
        <w:jc w:val="both"/>
        <w:rPr>
          <w:rFonts w:ascii="Cambria" w:eastAsia="Times New Roman" w:hAnsi="Cambria"/>
          <w:sz w:val="24"/>
          <w:szCs w:val="24"/>
          <w:lang w:val="bg-BG"/>
        </w:rPr>
      </w:pPr>
      <w:r w:rsidRPr="00002600">
        <w:rPr>
          <w:rFonts w:ascii="Cambria" w:eastAsia="Times New Roman" w:hAnsi="Cambria"/>
          <w:sz w:val="24"/>
          <w:szCs w:val="24"/>
          <w:lang w:val="bg-BG"/>
        </w:rPr>
        <w:t>а. Възложителят предоставя образец на ЕЕДОП за процедурата с останалата документация за обществената поръчка като съставен от възложителя образец на ЕЕДОП с Информационната система за попълване и повторно използване на ЕЕДОП, осигурена от Европейската комисия, под формата на генериран файл, в който са маркирани полетата, които съответстват на поставените от него изисквания, свързани с личното състояние на участниците и критериите за подбор. Генерираният файл е на разположение на заинтересованите лица по електронен път на Профила на купувача. Възложителят публикува заедно с документацията за обществена поръчка в PDF формат и XML файл espd-request………xml., който представлява предоставен от Възложителя еЕЕДОП във вид, подходящ за електронна обработка.</w:t>
      </w:r>
    </w:p>
    <w:p w14:paraId="1409C3D9" w14:textId="77777777" w:rsidR="00002600" w:rsidRPr="00002600" w:rsidRDefault="00002600" w:rsidP="00002600">
      <w:pPr>
        <w:spacing w:after="120"/>
        <w:jc w:val="both"/>
        <w:rPr>
          <w:rFonts w:ascii="Cambria" w:eastAsia="Times New Roman" w:hAnsi="Cambria"/>
          <w:sz w:val="24"/>
          <w:szCs w:val="24"/>
          <w:lang w:val="bg-BG"/>
        </w:rPr>
      </w:pPr>
      <w:r w:rsidRPr="00002600">
        <w:rPr>
          <w:rFonts w:ascii="Cambria" w:eastAsia="Times New Roman" w:hAnsi="Cambria"/>
          <w:sz w:val="24"/>
          <w:szCs w:val="24"/>
          <w:lang w:val="bg-BG"/>
        </w:rPr>
        <w:t>За попълване на образеца участниците следва да използват Информационната система за попълване и повторно използване на ЕЕДОП, осигурена от Европейската комисия, която може да се открие на следния интернет адрес https://ec.europa.eu/tools/espd/filter?lang=bg.</w:t>
      </w:r>
    </w:p>
    <w:p w14:paraId="55AB209D" w14:textId="77777777" w:rsidR="00002600" w:rsidRPr="00002600" w:rsidRDefault="00002600" w:rsidP="00002600">
      <w:pPr>
        <w:spacing w:after="120"/>
        <w:ind w:firstLine="720"/>
        <w:jc w:val="both"/>
        <w:rPr>
          <w:rFonts w:ascii="Cambria" w:eastAsia="Times New Roman" w:hAnsi="Cambria"/>
          <w:sz w:val="24"/>
          <w:szCs w:val="24"/>
          <w:lang w:val="bg-BG"/>
        </w:rPr>
      </w:pPr>
      <w:r w:rsidRPr="00002600">
        <w:rPr>
          <w:rFonts w:ascii="Cambria" w:eastAsia="Times New Roman" w:hAnsi="Cambria"/>
          <w:sz w:val="24"/>
          <w:szCs w:val="24"/>
          <w:lang w:val="bg-BG"/>
        </w:rPr>
        <w:lastRenderedPageBreak/>
        <w:t>В нея участниците зареждат сваления от Профила на купувача XML файл, попълват необходимите данни,  изтеглят го и го запазват във формати XML и PDF. Попълненият  еЕЕДОП във формат PDF се подписва с квалифициран електронен подпис от лицата по чл. 54, ал. 2 от ЗОП.</w:t>
      </w:r>
    </w:p>
    <w:p w14:paraId="210F1D80" w14:textId="77777777" w:rsidR="00002600" w:rsidRPr="00002600" w:rsidRDefault="00002600" w:rsidP="00002600">
      <w:pPr>
        <w:spacing w:after="120"/>
        <w:jc w:val="both"/>
        <w:rPr>
          <w:rFonts w:ascii="Cambria" w:eastAsia="Times New Roman" w:hAnsi="Cambria"/>
          <w:sz w:val="24"/>
          <w:szCs w:val="24"/>
          <w:lang w:val="bg-BG"/>
        </w:rPr>
      </w:pPr>
      <w:r w:rsidRPr="00002600">
        <w:rPr>
          <w:rFonts w:ascii="Cambria" w:eastAsia="Times New Roman" w:hAnsi="Cambria"/>
          <w:sz w:val="24"/>
          <w:szCs w:val="24"/>
          <w:lang w:val="bg-BG"/>
        </w:rPr>
        <w:t>б. Възложителят приема еЕЕДОП по един от следните начини:</w:t>
      </w:r>
    </w:p>
    <w:p w14:paraId="5BEB71A5" w14:textId="77777777" w:rsidR="00002600" w:rsidRPr="00002600" w:rsidRDefault="00002600" w:rsidP="00002600">
      <w:pPr>
        <w:spacing w:after="120"/>
        <w:ind w:firstLine="72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приложен на подходящ </w:t>
      </w:r>
      <w:r w:rsidRPr="00002600">
        <w:rPr>
          <w:rFonts w:ascii="Cambria" w:eastAsia="Times New Roman" w:hAnsi="Cambria"/>
          <w:i/>
          <w:sz w:val="24"/>
          <w:szCs w:val="24"/>
          <w:lang w:val="bg-BG"/>
        </w:rPr>
        <w:t>електронен носител</w:t>
      </w:r>
      <w:r w:rsidRPr="00002600">
        <w:rPr>
          <w:rFonts w:ascii="Cambria" w:eastAsia="Times New Roman" w:hAnsi="Cambria"/>
          <w:sz w:val="24"/>
          <w:szCs w:val="24"/>
          <w:lang w:val="bg-BG"/>
        </w:rPr>
        <w:t xml:space="preserve"> към пакета документи за участие в процедурата – например дискета, компактдиск, USB флаш и др.</w:t>
      </w:r>
    </w:p>
    <w:p w14:paraId="72739EFB" w14:textId="77777777" w:rsidR="00002600" w:rsidRPr="00002600" w:rsidRDefault="00002600" w:rsidP="00002600">
      <w:pPr>
        <w:spacing w:after="120"/>
        <w:ind w:firstLine="72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предоставен </w:t>
      </w:r>
      <w:r w:rsidRPr="00002600">
        <w:rPr>
          <w:rFonts w:ascii="Cambria" w:eastAsia="Times New Roman" w:hAnsi="Cambria"/>
          <w:i/>
          <w:sz w:val="24"/>
          <w:szCs w:val="24"/>
          <w:lang w:val="bg-BG"/>
        </w:rPr>
        <w:t>чрез осигурен достъп по електронен път до изготвения и подписан електронно с квалифициран електронен подпис ЕЕДОП</w:t>
      </w:r>
      <w:r w:rsidRPr="00002600">
        <w:rPr>
          <w:rFonts w:ascii="Cambria" w:eastAsia="Times New Roman" w:hAnsi="Cambria"/>
          <w:sz w:val="24"/>
          <w:szCs w:val="24"/>
          <w:lang w:val="bg-BG"/>
        </w:rPr>
        <w:t>.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еЕЕДОП.</w:t>
      </w:r>
    </w:p>
    <w:p w14:paraId="58A6ED6E" w14:textId="77777777" w:rsidR="00002600" w:rsidRPr="00002600" w:rsidRDefault="00002600" w:rsidP="00002600">
      <w:pPr>
        <w:spacing w:after="120"/>
        <w:ind w:firstLine="662"/>
        <w:jc w:val="both"/>
        <w:rPr>
          <w:rFonts w:ascii="Cambria" w:eastAsia="Times New Roman" w:hAnsi="Cambria"/>
          <w:sz w:val="24"/>
          <w:szCs w:val="24"/>
          <w:lang w:val="bg-BG"/>
        </w:rPr>
      </w:pPr>
      <w:r w:rsidRPr="00002600">
        <w:rPr>
          <w:rFonts w:ascii="Cambria" w:eastAsia="Times New Roman" w:hAnsi="Cambria"/>
          <w:sz w:val="24"/>
          <w:szCs w:val="24"/>
          <w:lang w:val="bg-BG"/>
        </w:rPr>
        <w:t>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http://www.aop.bg/fckedit2/user/File/bg/practika/MU4_2018.pdf</w:t>
      </w:r>
    </w:p>
    <w:p w14:paraId="16EF84AF" w14:textId="77777777" w:rsidR="00002600" w:rsidRPr="00002600" w:rsidRDefault="00002600" w:rsidP="00002600">
      <w:pPr>
        <w:spacing w:after="120"/>
        <w:jc w:val="both"/>
        <w:rPr>
          <w:rFonts w:ascii="Cambria" w:eastAsia="Times New Roman" w:hAnsi="Cambria"/>
          <w:sz w:val="24"/>
          <w:szCs w:val="24"/>
          <w:lang w:val="bg-BG"/>
        </w:rPr>
      </w:pPr>
    </w:p>
    <w:p w14:paraId="7DC1DA61" w14:textId="77777777" w:rsidR="00002600" w:rsidRPr="00002600" w:rsidRDefault="00002600" w:rsidP="00247DBA">
      <w:pPr>
        <w:numPr>
          <w:ilvl w:val="0"/>
          <w:numId w:val="6"/>
        </w:numPr>
        <w:spacing w:after="60" w:line="240" w:lineRule="auto"/>
        <w:ind w:left="662" w:hanging="662"/>
        <w:jc w:val="both"/>
        <w:rPr>
          <w:rFonts w:ascii="Cambria" w:eastAsia="Times New Roman" w:hAnsi="Cambria"/>
          <w:bCs/>
          <w:color w:val="000000"/>
          <w:sz w:val="24"/>
          <w:szCs w:val="24"/>
          <w:lang w:val="bg-BG"/>
        </w:rPr>
      </w:pPr>
      <w:bookmarkStart w:id="2" w:name="_Toc402779136"/>
      <w:bookmarkStart w:id="3" w:name="_Toc402798455"/>
      <w:bookmarkStart w:id="4" w:name="_Toc434593283"/>
      <w:r w:rsidRPr="00002600">
        <w:rPr>
          <w:rFonts w:ascii="Cambria" w:eastAsia="Times New Roman" w:hAnsi="Cambria"/>
          <w:b/>
          <w:sz w:val="24"/>
          <w:szCs w:val="24"/>
          <w:lang w:val="bg-BG"/>
        </w:rPr>
        <w:t>Срок на валидност на офертите</w:t>
      </w:r>
      <w:bookmarkEnd w:id="2"/>
      <w:bookmarkEnd w:id="3"/>
      <w:bookmarkEnd w:id="4"/>
      <w:r w:rsidRPr="00002600">
        <w:rPr>
          <w:rFonts w:ascii="Cambria" w:eastAsia="Times New Roman" w:hAnsi="Cambria"/>
          <w:sz w:val="24"/>
          <w:szCs w:val="24"/>
          <w:lang w:val="bg-BG"/>
        </w:rPr>
        <w:t>:</w:t>
      </w:r>
    </w:p>
    <w:p w14:paraId="10E3ACE8" w14:textId="77777777" w:rsidR="00002600" w:rsidRPr="00002600" w:rsidRDefault="00002600" w:rsidP="00002600">
      <w:pPr>
        <w:spacing w:after="60"/>
        <w:jc w:val="both"/>
        <w:rPr>
          <w:rFonts w:ascii="Cambria" w:eastAsia="Times New Roman" w:hAnsi="Cambria"/>
          <w:sz w:val="24"/>
          <w:szCs w:val="24"/>
          <w:lang w:val="bg-BG"/>
        </w:rPr>
      </w:pPr>
      <w:r w:rsidRPr="00002600">
        <w:rPr>
          <w:rFonts w:ascii="Cambria" w:eastAsia="Times New Roman" w:hAnsi="Cambria"/>
          <w:b/>
          <w:sz w:val="24"/>
          <w:szCs w:val="24"/>
          <w:lang w:val="bg-BG"/>
        </w:rPr>
        <w:t xml:space="preserve">3.1. </w:t>
      </w:r>
      <w:r w:rsidRPr="00002600">
        <w:rPr>
          <w:rFonts w:ascii="Cambria" w:eastAsia="Times New Roman" w:hAnsi="Cambria"/>
          <w:sz w:val="24"/>
          <w:szCs w:val="24"/>
          <w:lang w:val="bg-BG"/>
        </w:rPr>
        <w:t xml:space="preserve">Срокът на валидност на офертата следва да бъде не по-кратък </w:t>
      </w:r>
      <w:r w:rsidRPr="00002600">
        <w:rPr>
          <w:rFonts w:ascii="Cambria" w:eastAsia="Times New Roman" w:hAnsi="Cambria"/>
          <w:b/>
          <w:sz w:val="24"/>
          <w:szCs w:val="24"/>
          <w:lang w:val="bg-BG"/>
        </w:rPr>
        <w:t>от 6 (шест)</w:t>
      </w:r>
      <w:r w:rsidRPr="00002600">
        <w:rPr>
          <w:rFonts w:ascii="Cambria" w:eastAsia="Times New Roman" w:hAnsi="Cambria"/>
          <w:sz w:val="24"/>
          <w:szCs w:val="24"/>
          <w:lang w:val="bg-BG"/>
        </w:rPr>
        <w:t xml:space="preserve"> месеца, считано от датата, определена като краен срок за получаване на офертите. Участник, предложил по-кратък срок на валидност на офертата си, ще бъде  отстранен от участие в процедурата.</w:t>
      </w:r>
    </w:p>
    <w:p w14:paraId="096D08E4" w14:textId="77777777" w:rsidR="00002600" w:rsidRPr="00002600" w:rsidRDefault="00002600" w:rsidP="00002600">
      <w:pPr>
        <w:spacing w:after="60"/>
        <w:jc w:val="both"/>
        <w:rPr>
          <w:rFonts w:ascii="Cambria" w:eastAsia="Times New Roman" w:hAnsi="Cambria"/>
          <w:sz w:val="24"/>
          <w:szCs w:val="24"/>
          <w:lang w:val="bg-BG"/>
        </w:rPr>
      </w:pPr>
      <w:r w:rsidRPr="00002600">
        <w:rPr>
          <w:rFonts w:ascii="Cambria" w:eastAsia="Times New Roman" w:hAnsi="Cambria"/>
          <w:b/>
          <w:sz w:val="24"/>
          <w:szCs w:val="24"/>
          <w:lang w:val="bg-BG"/>
        </w:rPr>
        <w:t>3.2.</w:t>
      </w:r>
      <w:r w:rsidRPr="00002600">
        <w:rPr>
          <w:rFonts w:ascii="Cambria" w:eastAsia="Times New Roman" w:hAnsi="Cambria"/>
          <w:sz w:val="24"/>
          <w:szCs w:val="24"/>
          <w:lang w:val="bg-BG"/>
        </w:rPr>
        <w:t xml:space="preserve"> Възложителят си запазва правото да изисква от участниците да удължат срока на валидност офертите си до момента на сключване на договора за обществена поръчка по съответната обособена позиция.</w:t>
      </w:r>
    </w:p>
    <w:p w14:paraId="36FAC6AE" w14:textId="77777777" w:rsidR="00002600" w:rsidRPr="00002600" w:rsidRDefault="00002600" w:rsidP="00002600">
      <w:pPr>
        <w:spacing w:after="60"/>
        <w:jc w:val="both"/>
        <w:rPr>
          <w:rFonts w:ascii="Cambria" w:eastAsia="Times New Roman" w:hAnsi="Cambria"/>
          <w:sz w:val="24"/>
          <w:szCs w:val="24"/>
          <w:lang w:val="bg-BG"/>
        </w:rPr>
      </w:pPr>
    </w:p>
    <w:p w14:paraId="4DA4CF5C" w14:textId="4C7FFB5D" w:rsidR="00002600" w:rsidRPr="00002600" w:rsidRDefault="00002600" w:rsidP="00002600">
      <w:pPr>
        <w:autoSpaceDE w:val="0"/>
        <w:autoSpaceDN w:val="0"/>
        <w:adjustRightInd w:val="0"/>
        <w:spacing w:after="120"/>
        <w:jc w:val="center"/>
        <w:rPr>
          <w:rFonts w:ascii="Cambria" w:eastAsia="Times New Roman" w:hAnsi="Cambria"/>
          <w:b/>
          <w:sz w:val="24"/>
          <w:szCs w:val="24"/>
          <w:lang w:val="bg-BG"/>
        </w:rPr>
      </w:pPr>
      <w:r w:rsidRPr="00002600">
        <w:rPr>
          <w:rFonts w:ascii="Cambria" w:eastAsia="Times New Roman" w:hAnsi="Cambria"/>
          <w:b/>
          <w:bCs/>
          <w:sz w:val="24"/>
          <w:szCs w:val="24"/>
          <w:lang w:val="bg-BG"/>
        </w:rPr>
        <w:t>X.</w:t>
      </w:r>
      <w:r w:rsidRPr="00002600">
        <w:rPr>
          <w:rFonts w:ascii="Cambria" w:eastAsia="Times New Roman" w:hAnsi="Cambria"/>
          <w:b/>
          <w:sz w:val="24"/>
          <w:szCs w:val="24"/>
          <w:lang w:val="bg-BG"/>
        </w:rPr>
        <w:t xml:space="preserve"> УКАЗАНИЯ ЗА ПОДГОТОВКА НА ОФЕРТА</w:t>
      </w:r>
    </w:p>
    <w:p w14:paraId="46B3E792" w14:textId="77777777" w:rsidR="00002600" w:rsidRPr="00002600" w:rsidRDefault="00002600" w:rsidP="00002600">
      <w:pPr>
        <w:tabs>
          <w:tab w:val="left" w:pos="0"/>
          <w:tab w:val="left" w:pos="851"/>
        </w:tabs>
        <w:spacing w:after="0"/>
        <w:jc w:val="both"/>
        <w:rPr>
          <w:rFonts w:ascii="Cambria" w:eastAsia="Times New Roman" w:hAnsi="Cambria"/>
          <w:sz w:val="24"/>
          <w:szCs w:val="24"/>
          <w:lang w:val="bg-BG"/>
        </w:rPr>
      </w:pPr>
    </w:p>
    <w:p w14:paraId="7EC79C22" w14:textId="77777777" w:rsidR="00002600" w:rsidRPr="00002600" w:rsidRDefault="00002600" w:rsidP="00002600">
      <w:pPr>
        <w:tabs>
          <w:tab w:val="left" w:pos="0"/>
        </w:tabs>
        <w:spacing w:after="0"/>
        <w:jc w:val="center"/>
        <w:rPr>
          <w:rFonts w:ascii="Cambria" w:eastAsia="Times New Roman" w:hAnsi="Cambria"/>
          <w:b/>
          <w:sz w:val="24"/>
          <w:szCs w:val="24"/>
          <w:lang w:val="bg-BG"/>
        </w:rPr>
      </w:pPr>
      <w:r w:rsidRPr="00002600">
        <w:rPr>
          <w:rFonts w:ascii="Cambria" w:eastAsia="Times New Roman" w:hAnsi="Cambria"/>
          <w:b/>
          <w:sz w:val="24"/>
          <w:szCs w:val="24"/>
          <w:lang w:val="bg-BG"/>
        </w:rPr>
        <w:t>Подаване на оферта</w:t>
      </w:r>
    </w:p>
    <w:p w14:paraId="4ABDCB39" w14:textId="77777777" w:rsidR="00002600" w:rsidRPr="00002600" w:rsidRDefault="00002600" w:rsidP="00247DBA">
      <w:pPr>
        <w:numPr>
          <w:ilvl w:val="0"/>
          <w:numId w:val="15"/>
        </w:numPr>
        <w:tabs>
          <w:tab w:val="left" w:pos="360"/>
        </w:tabs>
        <w:spacing w:after="120" w:line="240" w:lineRule="auto"/>
        <w:ind w:left="0" w:firstLine="720"/>
        <w:jc w:val="both"/>
        <w:rPr>
          <w:rFonts w:ascii="Cambria" w:eastAsia="Times New Roman" w:hAnsi="Cambria"/>
          <w:sz w:val="24"/>
          <w:szCs w:val="24"/>
          <w:lang w:val="bg-BG"/>
        </w:rPr>
      </w:pPr>
      <w:r w:rsidRPr="00002600">
        <w:rPr>
          <w:rFonts w:ascii="Cambria" w:eastAsia="Times New Roman" w:hAnsi="Cambria"/>
          <w:sz w:val="24"/>
          <w:szCs w:val="24"/>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гр. София 1113, ул. „Александър Жендов” № 2, в деловодството на МВнР</w:t>
      </w:r>
    </w:p>
    <w:p w14:paraId="6E2A21BF" w14:textId="77777777" w:rsidR="00002600" w:rsidRPr="00002600" w:rsidRDefault="00002600" w:rsidP="00247DBA">
      <w:pPr>
        <w:numPr>
          <w:ilvl w:val="0"/>
          <w:numId w:val="15"/>
        </w:numPr>
        <w:tabs>
          <w:tab w:val="left" w:pos="360"/>
        </w:tabs>
        <w:spacing w:after="120" w:line="240" w:lineRule="auto"/>
        <w:ind w:left="0" w:firstLine="72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w:t>
      </w:r>
    </w:p>
    <w:p w14:paraId="615D86A2" w14:textId="77777777" w:rsidR="00002600" w:rsidRPr="00002600" w:rsidRDefault="00002600" w:rsidP="00247DBA">
      <w:pPr>
        <w:numPr>
          <w:ilvl w:val="0"/>
          <w:numId w:val="15"/>
        </w:numPr>
        <w:tabs>
          <w:tab w:val="left" w:pos="360"/>
        </w:tabs>
        <w:spacing w:after="120" w:line="240" w:lineRule="auto"/>
        <w:ind w:left="360" w:firstLine="360"/>
        <w:jc w:val="both"/>
        <w:rPr>
          <w:rFonts w:ascii="Cambria" w:eastAsia="Times New Roman" w:hAnsi="Cambria"/>
          <w:sz w:val="24"/>
          <w:szCs w:val="24"/>
          <w:lang w:val="bg-BG"/>
        </w:rPr>
      </w:pPr>
      <w:r w:rsidRPr="00002600">
        <w:rPr>
          <w:rFonts w:ascii="Cambria" w:eastAsia="Times New Roman" w:hAnsi="Cambria"/>
          <w:sz w:val="24"/>
          <w:szCs w:val="24"/>
          <w:lang w:val="bg-BG"/>
        </w:rPr>
        <w:lastRenderedPageBreak/>
        <w:t>Съдържание на опаковката:</w:t>
      </w:r>
    </w:p>
    <w:p w14:paraId="5C02E491" w14:textId="77777777" w:rsidR="00002600" w:rsidRPr="00002600" w:rsidRDefault="00002600" w:rsidP="00247DBA">
      <w:pPr>
        <w:numPr>
          <w:ilvl w:val="1"/>
          <w:numId w:val="23"/>
        </w:numPr>
        <w:spacing w:after="0" w:line="240" w:lineRule="auto"/>
        <w:ind w:left="0" w:firstLine="72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Когато участник подава оферта </w:t>
      </w:r>
      <w:r w:rsidRPr="00002600">
        <w:rPr>
          <w:rFonts w:ascii="Cambria" w:eastAsia="Times New Roman" w:hAnsi="Cambria"/>
          <w:b/>
          <w:i/>
          <w:sz w:val="24"/>
          <w:szCs w:val="24"/>
          <w:lang w:val="bg-BG"/>
        </w:rPr>
        <w:t>за една от обособените позиции</w:t>
      </w:r>
      <w:r w:rsidRPr="00002600">
        <w:rPr>
          <w:rFonts w:ascii="Cambria" w:eastAsia="Times New Roman" w:hAnsi="Cambria"/>
          <w:sz w:val="24"/>
          <w:szCs w:val="24"/>
          <w:lang w:val="bg-BG"/>
        </w:rPr>
        <w:t xml:space="preserve"> опаковката включва документите посочени в чл. 39, ал. 2 и ал. 3, т. 1 от ППЗОП, опис на представените документи, както и отделен запечатан непрозрачен плик с надпис „Предлагани ценови параметри“, който съдържа ценовото предложение по чл. 39, ал. 3, т. 2 от ППЗОП, изготвен съгласно Образец № </w:t>
      </w:r>
      <w:r w:rsidRPr="00002600">
        <w:rPr>
          <w:rFonts w:ascii="Cambria" w:eastAsia="Times New Roman" w:hAnsi="Cambria"/>
          <w:sz w:val="24"/>
          <w:szCs w:val="24"/>
        </w:rPr>
        <w:t>3</w:t>
      </w:r>
      <w:r w:rsidRPr="00002600">
        <w:rPr>
          <w:rFonts w:ascii="Cambria" w:eastAsia="Times New Roman" w:hAnsi="Cambria"/>
          <w:sz w:val="24"/>
          <w:szCs w:val="24"/>
          <w:lang w:val="bg-BG"/>
        </w:rPr>
        <w:t>.</w:t>
      </w:r>
    </w:p>
    <w:p w14:paraId="76078835" w14:textId="77777777" w:rsidR="00002600" w:rsidRPr="00002600" w:rsidRDefault="00002600" w:rsidP="00002600">
      <w:pPr>
        <w:spacing w:after="120" w:line="240" w:lineRule="auto"/>
        <w:ind w:firstLine="360"/>
        <w:jc w:val="both"/>
        <w:rPr>
          <w:rFonts w:ascii="Cambria" w:eastAsia="Times New Roman" w:hAnsi="Cambria"/>
          <w:lang w:val="bg-BG"/>
        </w:rPr>
      </w:pPr>
      <w:r w:rsidRPr="00002600">
        <w:rPr>
          <w:rFonts w:ascii="Cambria" w:eastAsia="Times New Roman" w:hAnsi="Cambria"/>
          <w:sz w:val="24"/>
          <w:szCs w:val="24"/>
          <w:lang w:val="bg-BG"/>
        </w:rPr>
        <w:t>3.2.</w:t>
      </w:r>
      <w:r w:rsidRPr="00002600">
        <w:rPr>
          <w:rFonts w:ascii="Cambria" w:eastAsia="Times New Roman" w:hAnsi="Cambria"/>
          <w:sz w:val="24"/>
          <w:szCs w:val="24"/>
          <w:lang w:val="bg-BG"/>
        </w:rPr>
        <w:tab/>
        <w:t xml:space="preserve">Когато участник подава оферта </w:t>
      </w:r>
      <w:r w:rsidRPr="00002600">
        <w:rPr>
          <w:rFonts w:ascii="Cambria" w:eastAsia="Times New Roman" w:hAnsi="Cambria"/>
          <w:b/>
          <w:i/>
          <w:sz w:val="24"/>
          <w:szCs w:val="24"/>
          <w:lang w:val="bg-BG"/>
        </w:rPr>
        <w:t>за двете обособени позиции,</w:t>
      </w:r>
      <w:r w:rsidRPr="00002600">
        <w:rPr>
          <w:rFonts w:ascii="Cambria" w:eastAsia="Times New Roman" w:hAnsi="Cambria"/>
          <w:sz w:val="24"/>
          <w:szCs w:val="24"/>
          <w:lang w:val="bg-BG"/>
        </w:rPr>
        <w:t xml:space="preserve"> в опаковката на офертата за всяка от обособените позиции </w:t>
      </w:r>
      <w:r w:rsidRPr="00002600">
        <w:rPr>
          <w:rFonts w:ascii="Cambria" w:eastAsia="Times New Roman" w:hAnsi="Cambria"/>
          <w:b/>
          <w:i/>
          <w:sz w:val="24"/>
          <w:szCs w:val="24"/>
          <w:lang w:val="bg-BG"/>
        </w:rPr>
        <w:t xml:space="preserve">поотделно  се представят документите посочени </w:t>
      </w:r>
      <w:r w:rsidRPr="00002600">
        <w:rPr>
          <w:rFonts w:ascii="Cambria" w:eastAsia="Times New Roman" w:hAnsi="Cambria"/>
          <w:sz w:val="24"/>
          <w:szCs w:val="24"/>
          <w:lang w:val="bg-BG"/>
        </w:rPr>
        <w:t xml:space="preserve">в чл. 39, ал. 2 и ал. 3, т. 1 от ППЗОП, </w:t>
      </w:r>
      <w:r w:rsidRPr="00002600">
        <w:rPr>
          <w:rFonts w:ascii="Cambria" w:eastAsia="Times New Roman" w:hAnsi="Cambria"/>
          <w:b/>
          <w:i/>
          <w:sz w:val="24"/>
          <w:szCs w:val="24"/>
          <w:lang w:val="bg-BG"/>
        </w:rPr>
        <w:t>отделен запечатан непрозрачен плик с надпис „Предлагани ценови параметри“</w:t>
      </w:r>
      <w:r w:rsidRPr="00002600">
        <w:rPr>
          <w:rFonts w:ascii="Cambria" w:eastAsia="Times New Roman" w:hAnsi="Cambria"/>
          <w:sz w:val="24"/>
          <w:szCs w:val="24"/>
          <w:lang w:val="bg-BG"/>
        </w:rPr>
        <w:t xml:space="preserve"> (с посочване на позицията, за която се отнася), който съдържа ценовото предложение по чл. 39, ал. 3, т. 2 от ППЗОП, изготвен съгласно Образец № 3 (за съответната обособена позиция) и опис на представените документи.</w:t>
      </w:r>
    </w:p>
    <w:p w14:paraId="1A014AEC"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Не се приемат оферти, които са представени след изтичане на крайния срок за получаване или в незапечатана или опаковка с ненарушена цялост.</w:t>
      </w:r>
    </w:p>
    <w:p w14:paraId="3EA40857"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14:paraId="35E0CBD2"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Всеки участник в процедурата за възлагане на обществена поръчка има право да представи само една оферта, за съответната обособена позиция</w:t>
      </w:r>
    </w:p>
    <w:p w14:paraId="0BF80571"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Лице, което участва в обединение или е дало съгласие да бъде подизпълнител на друг участник, не може да подава самостоятелно оферта.</w:t>
      </w:r>
    </w:p>
    <w:p w14:paraId="44F584D6"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Всеки участник има право да представи само един вариант на оферта. </w:t>
      </w:r>
    </w:p>
    <w:p w14:paraId="19F5D5D8"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следва да посочат дали ще използват подизпълнители.</w:t>
      </w:r>
    </w:p>
    <w:p w14:paraId="0719799E"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Обществената поръчка е разделена на две обособени позиции. Всеки участник може да подаде оферта за една или за двете обособени позиции на обществената поръчка.</w:t>
      </w:r>
    </w:p>
    <w:p w14:paraId="775B5413"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Офертата се представя в писмен вид на хартиен носител на български език. Ако в офертата са включени документи на чужд език, те трябва да бъдат придружени с превод на български език.</w:t>
      </w:r>
    </w:p>
    <w:p w14:paraId="05B54728"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 от възложителя срок. Рискът от забава или загубване на офертата е за сметка на участника.</w:t>
      </w:r>
    </w:p>
    <w:p w14:paraId="16776C87" w14:textId="77777777" w:rsidR="00002600" w:rsidRPr="00002600" w:rsidRDefault="00002600" w:rsidP="00247DBA">
      <w:pPr>
        <w:numPr>
          <w:ilvl w:val="0"/>
          <w:numId w:val="23"/>
        </w:numPr>
        <w:tabs>
          <w:tab w:val="left" w:pos="360"/>
        </w:tabs>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До изтичане на крайния срок за подаване на офертите всеки участник в процедурата може да промени,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 като върху плика бъде поставен надпис „Допълнение / Промяна на оферта с входящ номер….” и наименованието на </w:t>
      </w:r>
      <w:r w:rsidRPr="00002600">
        <w:rPr>
          <w:rFonts w:ascii="Cambria" w:eastAsia="Times New Roman" w:hAnsi="Cambria"/>
          <w:sz w:val="24"/>
          <w:szCs w:val="24"/>
          <w:lang w:val="bg-BG"/>
        </w:rPr>
        <w:lastRenderedPageBreak/>
        <w:t>участника, в случай че участникът не е оттеглил първоначално подадената от него оферта.</w:t>
      </w:r>
    </w:p>
    <w:p w14:paraId="7E8B23D9"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3AEB2D80" w14:textId="2EBCDC43" w:rsidR="00002600" w:rsidRPr="00002600" w:rsidRDefault="00002600" w:rsidP="00002600">
      <w:pPr>
        <w:spacing w:after="0"/>
        <w:jc w:val="center"/>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X</w:t>
      </w:r>
      <w:r w:rsidR="00012E4B">
        <w:rPr>
          <w:rFonts w:ascii="Cambria" w:eastAsia="Times New Roman" w:hAnsi="Cambria"/>
          <w:b/>
          <w:bCs/>
          <w:color w:val="000000"/>
          <w:sz w:val="24"/>
          <w:szCs w:val="24"/>
        </w:rPr>
        <w:t>I</w:t>
      </w:r>
      <w:r w:rsidRPr="00002600">
        <w:rPr>
          <w:rFonts w:ascii="Cambria" w:eastAsia="Times New Roman" w:hAnsi="Cambria"/>
          <w:b/>
          <w:bCs/>
          <w:color w:val="000000"/>
          <w:sz w:val="24"/>
          <w:szCs w:val="24"/>
          <w:lang w:val="bg-BG"/>
        </w:rPr>
        <w:t>. УСЛОВИЯ ЗА ПРОВЕЖДАНЕ НА ПРОЦЕДУРАТА</w:t>
      </w:r>
    </w:p>
    <w:p w14:paraId="6B3D501A"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2A36F606" w14:textId="77777777" w:rsidR="00002600" w:rsidRPr="00002600" w:rsidRDefault="00002600" w:rsidP="00002600">
      <w:pPr>
        <w:spacing w:after="0"/>
        <w:jc w:val="center"/>
        <w:rPr>
          <w:rFonts w:ascii="Cambria" w:eastAsia="Times New Roman" w:hAnsi="Cambria"/>
          <w:i/>
          <w:sz w:val="24"/>
          <w:szCs w:val="24"/>
          <w:lang w:val="bg-BG"/>
        </w:rPr>
      </w:pPr>
      <w:r w:rsidRPr="00002600">
        <w:rPr>
          <w:rFonts w:ascii="Cambria" w:eastAsia="Times New Roman" w:hAnsi="Cambria"/>
          <w:i/>
          <w:sz w:val="24"/>
          <w:szCs w:val="24"/>
          <w:lang w:val="bg-BG"/>
        </w:rPr>
        <w:t>Отваряне, разглеждане и оценяване на офертите</w:t>
      </w:r>
    </w:p>
    <w:p w14:paraId="19891255" w14:textId="77777777" w:rsidR="00002600" w:rsidRPr="00002600" w:rsidRDefault="00637A97" w:rsidP="00637A97">
      <w:pPr>
        <w:tabs>
          <w:tab w:val="left" w:pos="360"/>
        </w:tabs>
        <w:spacing w:after="0" w:line="240" w:lineRule="auto"/>
        <w:ind w:left="360"/>
        <w:jc w:val="both"/>
        <w:rPr>
          <w:rFonts w:ascii="Cambria" w:eastAsia="Times New Roman" w:hAnsi="Cambria"/>
          <w:b/>
          <w:sz w:val="24"/>
          <w:szCs w:val="24"/>
          <w:lang w:val="bg-BG"/>
        </w:rPr>
      </w:pPr>
      <w:r>
        <w:rPr>
          <w:rFonts w:ascii="Cambria" w:eastAsia="Times New Roman" w:hAnsi="Cambria"/>
          <w:b/>
          <w:sz w:val="24"/>
          <w:szCs w:val="24"/>
          <w:lang w:val="bg-BG"/>
        </w:rPr>
        <w:t>1.</w:t>
      </w:r>
      <w:r w:rsidR="00002600" w:rsidRPr="00002600">
        <w:rPr>
          <w:rFonts w:ascii="Cambria" w:eastAsia="Times New Roman" w:hAnsi="Cambria"/>
          <w:b/>
          <w:sz w:val="24"/>
          <w:szCs w:val="24"/>
          <w:lang w:val="bg-BG"/>
        </w:rPr>
        <w:t>Отваряне на офертите</w:t>
      </w:r>
    </w:p>
    <w:p w14:paraId="3A910BAA" w14:textId="77777777" w:rsidR="00002600" w:rsidRPr="00002600" w:rsidRDefault="00002600" w:rsidP="00002600">
      <w:pPr>
        <w:tabs>
          <w:tab w:val="left" w:pos="0"/>
        </w:tabs>
        <w:spacing w:after="120"/>
        <w:jc w:val="both"/>
        <w:rPr>
          <w:rFonts w:ascii="Cambria" w:eastAsia="Times New Roman" w:hAnsi="Cambria"/>
          <w:bCs/>
          <w:iCs/>
          <w:color w:val="8064A2"/>
          <w:sz w:val="24"/>
          <w:szCs w:val="24"/>
          <w:lang w:val="bg-BG"/>
        </w:rPr>
      </w:pPr>
      <w:r w:rsidRPr="00002600">
        <w:rPr>
          <w:rFonts w:ascii="Cambria" w:eastAsia="Times New Roman" w:hAnsi="Cambria"/>
          <w:sz w:val="24"/>
          <w:szCs w:val="24"/>
          <w:lang w:val="bg-BG"/>
        </w:rPr>
        <w:t xml:space="preserve">1.1. </w:t>
      </w:r>
      <w:r w:rsidRPr="00002600">
        <w:rPr>
          <w:rFonts w:ascii="Cambria" w:eastAsia="Times New Roman" w:hAnsi="Cambria"/>
          <w:bCs/>
          <w:iCs/>
          <w:sz w:val="24"/>
          <w:szCs w:val="24"/>
          <w:lang w:val="bg-BG"/>
        </w:rPr>
        <w:t>Получените оферти ще бъдат отворени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697948DB" w14:textId="77777777" w:rsidR="00002600" w:rsidRPr="00002600" w:rsidRDefault="00002600" w:rsidP="00002600">
      <w:pPr>
        <w:tabs>
          <w:tab w:val="left" w:pos="0"/>
        </w:tabs>
        <w:spacing w:after="120"/>
        <w:jc w:val="both"/>
        <w:rPr>
          <w:rFonts w:ascii="Cambria" w:eastAsia="Times New Roman" w:hAnsi="Cambria"/>
          <w:bCs/>
          <w:iCs/>
          <w:sz w:val="24"/>
          <w:szCs w:val="24"/>
          <w:lang w:val="bg-BG"/>
        </w:rPr>
      </w:pPr>
      <w:r w:rsidRPr="00002600">
        <w:rPr>
          <w:rFonts w:ascii="Cambria" w:eastAsia="Times New Roman" w:hAnsi="Cambria"/>
          <w:bCs/>
          <w:iCs/>
          <w:sz w:val="24"/>
          <w:szCs w:val="24"/>
          <w:lang w:val="bg-BG"/>
        </w:rPr>
        <w:t xml:space="preserve">1.2.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002600">
        <w:rPr>
          <w:rFonts w:ascii="Cambria" w:eastAsia="Times New Roman" w:hAnsi="Cambria"/>
          <w:sz w:val="24"/>
          <w:szCs w:val="24"/>
          <w:lang w:val="bg-BG"/>
        </w:rPr>
        <w:t xml:space="preserve">ул. „Александър Жендов” № 2. </w:t>
      </w:r>
      <w:r w:rsidRPr="00002600">
        <w:rPr>
          <w:rFonts w:ascii="Cambria" w:eastAsia="Times New Roman" w:hAnsi="Cambria"/>
          <w:bCs/>
          <w:iCs/>
          <w:sz w:val="24"/>
          <w:szCs w:val="24"/>
          <w:lang w:val="bg-BG"/>
        </w:rPr>
        <w:t>При промяна на датата, часа или мястото за отваряне на офертите, участниците ще бъдат уведомени чрез профила на купувача най-малко 48 часа преди новоопределения час.</w:t>
      </w:r>
    </w:p>
    <w:p w14:paraId="6CECDA10" w14:textId="77777777" w:rsidR="00002600" w:rsidRPr="00002600" w:rsidRDefault="00002600" w:rsidP="00002600">
      <w:pPr>
        <w:tabs>
          <w:tab w:val="left" w:pos="0"/>
        </w:tabs>
        <w:spacing w:after="120"/>
        <w:jc w:val="both"/>
        <w:rPr>
          <w:rFonts w:ascii="Cambria" w:eastAsia="Cambria" w:hAnsi="Cambria" w:cs="Arial"/>
          <w:sz w:val="24"/>
          <w:szCs w:val="20"/>
          <w:lang w:val="bg-BG" w:eastAsia="bg-BG"/>
        </w:rPr>
      </w:pPr>
      <w:r w:rsidRPr="00002600">
        <w:rPr>
          <w:rFonts w:ascii="Cambria" w:eastAsia="Times New Roman" w:hAnsi="Cambria"/>
          <w:bCs/>
          <w:iCs/>
          <w:sz w:val="24"/>
          <w:szCs w:val="24"/>
          <w:lang w:val="bg-BG"/>
        </w:rPr>
        <w:t xml:space="preserve">1.3. </w:t>
      </w:r>
      <w:r w:rsidRPr="00002600">
        <w:rPr>
          <w:rFonts w:ascii="Cambria" w:eastAsia="Cambria" w:hAnsi="Cambria" w:cs="Arial"/>
          <w:sz w:val="24"/>
          <w:szCs w:val="20"/>
          <w:lang w:val="bg-BG" w:eastAsia="bg-BG"/>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за всяка обособена позиция. Най-малко трима от членовете на комисията подписват Техническото предложение и плика с надпис „Предлагани ценови параметри“ (за всяка обособена позиция).</w:t>
      </w:r>
    </w:p>
    <w:p w14:paraId="55769637"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1.3.1.</w:t>
      </w:r>
      <w:r w:rsidRPr="00002600">
        <w:rPr>
          <w:rFonts w:ascii="Cambria" w:eastAsia="Cambria" w:hAnsi="Cambria" w:cs="Arial"/>
          <w:sz w:val="24"/>
          <w:szCs w:val="20"/>
          <w:lang w:val="bg-BG" w:eastAsia="bg-BG"/>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за всяка от обособените позиции, с което приключва публичната част от заседанието на комисията.</w:t>
      </w:r>
    </w:p>
    <w:p w14:paraId="416DA64E"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1.3.2.</w:t>
      </w:r>
      <w:r w:rsidRPr="00002600">
        <w:rPr>
          <w:rFonts w:ascii="Cambria" w:eastAsia="Cambria" w:hAnsi="Cambria" w:cs="Arial"/>
          <w:sz w:val="24"/>
          <w:szCs w:val="20"/>
          <w:lang w:val="bg-BG" w:eastAsia="bg-BG"/>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2691CE83"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1.3.3. В срок до 5 работни дни от получаването на протокола по т.1.3.2.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42AC38B4"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 xml:space="preserve">1.3.4. Възможността по чл. 54, ал. 9 от ППЗОП се прилага и за подизпълнителите и третите лица, посочени от участника. Участникът може да замени подизпълнител </w:t>
      </w:r>
      <w:r w:rsidRPr="00002600">
        <w:rPr>
          <w:rFonts w:ascii="Cambria" w:eastAsia="Cambria" w:hAnsi="Cambria" w:cs="Arial"/>
          <w:sz w:val="24"/>
          <w:szCs w:val="20"/>
          <w:lang w:val="bg-BG" w:eastAsia="bg-BG"/>
        </w:rPr>
        <w:lastRenderedPageBreak/>
        <w:t>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408254F"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1.3.5. След изтичането на срока по т. 1.3.3.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78C3253"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48735FD6"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0D306BBD" w14:textId="77777777" w:rsidR="00002600" w:rsidRPr="00002600" w:rsidRDefault="00002600" w:rsidP="00002600">
      <w:pPr>
        <w:spacing w:after="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1.3.8. Ценовото предложение на участник, чиято оферта не отговаря на изискванията на възложителя, не се отваря.</w:t>
      </w:r>
    </w:p>
    <w:p w14:paraId="15A1E0B8" w14:textId="77777777" w:rsidR="00002600" w:rsidRPr="00002600" w:rsidRDefault="00002600" w:rsidP="00002600">
      <w:pPr>
        <w:spacing w:after="120" w:line="273" w:lineRule="auto"/>
        <w:ind w:left="1" w:right="20"/>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1.3.9.</w:t>
      </w:r>
      <w:r w:rsidRPr="00002600">
        <w:rPr>
          <w:rFonts w:cs="Arial"/>
          <w:sz w:val="20"/>
          <w:szCs w:val="20"/>
          <w:lang w:val="bg-BG" w:eastAsia="bg-BG"/>
        </w:rPr>
        <w:t xml:space="preserve"> </w:t>
      </w:r>
      <w:r w:rsidRPr="00002600">
        <w:rPr>
          <w:rFonts w:ascii="Cambria" w:eastAsia="Cambria" w:hAnsi="Cambria" w:cs="Arial"/>
          <w:sz w:val="24"/>
          <w:szCs w:val="20"/>
          <w:lang w:val="bg-BG" w:eastAsia="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 от ППЗОП.</w:t>
      </w:r>
    </w:p>
    <w:p w14:paraId="7E36A903" w14:textId="77777777" w:rsidR="00002600" w:rsidRPr="00002600" w:rsidRDefault="00002600" w:rsidP="00002600">
      <w:pPr>
        <w:spacing w:after="120" w:line="273" w:lineRule="auto"/>
        <w:ind w:left="1"/>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1.4.</w:t>
      </w:r>
      <w:r w:rsidRPr="00002600">
        <w:rPr>
          <w:rFonts w:ascii="Cambria" w:hAnsi="Cambria" w:cs="Arial"/>
          <w:sz w:val="20"/>
          <w:szCs w:val="20"/>
          <w:lang w:val="bg-BG" w:eastAsia="bg-BG"/>
        </w:rPr>
        <w:t xml:space="preserve"> </w:t>
      </w:r>
      <w:r w:rsidRPr="00002600">
        <w:rPr>
          <w:rFonts w:ascii="Cambria" w:hAnsi="Cambria" w:cs="Arial"/>
          <w:sz w:val="24"/>
          <w:lang w:val="bg-BG" w:eastAsia="bg-BG"/>
        </w:rPr>
        <w:t xml:space="preserve">Комисията изготвя доклад от своята работа. </w:t>
      </w:r>
      <w:r w:rsidRPr="00002600">
        <w:rPr>
          <w:rFonts w:ascii="Cambria" w:eastAsia="Cambria" w:hAnsi="Cambria" w:cs="Arial"/>
          <w:sz w:val="24"/>
          <w:lang w:val="bg-BG" w:eastAsia="bg-BG"/>
        </w:rPr>
        <w:t>Докладът</w:t>
      </w:r>
      <w:r w:rsidRPr="00002600">
        <w:rPr>
          <w:rFonts w:ascii="Cambria" w:eastAsia="Cambria" w:hAnsi="Cambria" w:cs="Arial"/>
          <w:sz w:val="32"/>
          <w:szCs w:val="20"/>
          <w:lang w:val="bg-BG" w:eastAsia="bg-BG"/>
        </w:rPr>
        <w:t xml:space="preserve"> </w:t>
      </w:r>
      <w:r w:rsidRPr="00002600">
        <w:rPr>
          <w:rFonts w:ascii="Cambria" w:eastAsia="Cambria" w:hAnsi="Cambria" w:cs="Arial"/>
          <w:sz w:val="24"/>
          <w:szCs w:val="20"/>
          <w:lang w:val="bg-BG" w:eastAsia="bg-BG"/>
        </w:rPr>
        <w:t>по чл. 103, ал. 3 от ЗОП се представя на възложителя за утвърждаване. Към доклада се прилагат протоколите от работата на комисията.</w:t>
      </w:r>
    </w:p>
    <w:p w14:paraId="11FEE4CF" w14:textId="77777777" w:rsidR="00002600" w:rsidRPr="00002600" w:rsidRDefault="00002600" w:rsidP="00002600">
      <w:pPr>
        <w:spacing w:after="0" w:line="273" w:lineRule="auto"/>
        <w:ind w:left="1"/>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1.5. В 10-дневен срок от получаването на доклада възложителят го утвърждава или го връща на комисията с писмени указания, когато:</w:t>
      </w:r>
    </w:p>
    <w:p w14:paraId="7A9C9178" w14:textId="77777777" w:rsidR="00002600" w:rsidRPr="00002600" w:rsidRDefault="00002600" w:rsidP="00002600">
      <w:pPr>
        <w:spacing w:after="0" w:line="273" w:lineRule="auto"/>
        <w:ind w:left="1"/>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а. информацията в него не е достатъчна за вземането на решение за приключване на процедурата, и/или</w:t>
      </w:r>
    </w:p>
    <w:p w14:paraId="6385923E" w14:textId="77777777" w:rsidR="00002600" w:rsidRPr="00002600" w:rsidRDefault="00002600" w:rsidP="00002600">
      <w:pPr>
        <w:spacing w:after="120" w:line="273" w:lineRule="auto"/>
        <w:ind w:left="1"/>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б. констатира нарушение в работата на комисията, което може да бъде отстранено, без това да налага прекратяване на процедурата.</w:t>
      </w:r>
    </w:p>
    <w:p w14:paraId="164832DC" w14:textId="77777777" w:rsidR="00002600" w:rsidRPr="00002600" w:rsidRDefault="00002600" w:rsidP="00002600">
      <w:pPr>
        <w:spacing w:after="120" w:line="273" w:lineRule="auto"/>
        <w:ind w:left="1"/>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1.6. В 10-дневен срок от утвърждаване на доклада възложителят издава решение за определяне на изпълнител или за прекратяване на процедурата.</w:t>
      </w:r>
    </w:p>
    <w:p w14:paraId="6AD3EFB2" w14:textId="77777777" w:rsidR="00002600" w:rsidRPr="00002600" w:rsidRDefault="00002600" w:rsidP="00002600">
      <w:pPr>
        <w:spacing w:after="0" w:line="273" w:lineRule="auto"/>
        <w:ind w:left="1"/>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1.7.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p>
    <w:p w14:paraId="5F9F6E55" w14:textId="77777777" w:rsidR="00002600" w:rsidRPr="00002600" w:rsidRDefault="00002600" w:rsidP="00002600">
      <w:pPr>
        <w:tabs>
          <w:tab w:val="left" w:pos="0"/>
        </w:tabs>
        <w:spacing w:after="120"/>
        <w:jc w:val="both"/>
        <w:rPr>
          <w:rFonts w:ascii="Cambria" w:eastAsia="Times New Roman" w:hAnsi="Cambria"/>
          <w:bCs/>
          <w:iCs/>
          <w:sz w:val="24"/>
          <w:szCs w:val="24"/>
          <w:lang w:val="bg-BG"/>
        </w:rPr>
      </w:pPr>
    </w:p>
    <w:p w14:paraId="025897A9" w14:textId="77777777" w:rsidR="00002600" w:rsidRPr="00002600" w:rsidRDefault="00637A97" w:rsidP="00637A97">
      <w:pPr>
        <w:tabs>
          <w:tab w:val="left" w:pos="360"/>
        </w:tabs>
        <w:spacing w:after="0" w:line="240" w:lineRule="auto"/>
        <w:ind w:left="360"/>
        <w:jc w:val="both"/>
        <w:rPr>
          <w:rFonts w:ascii="Cambria" w:eastAsia="Times New Roman" w:hAnsi="Cambria"/>
          <w:b/>
          <w:sz w:val="24"/>
          <w:szCs w:val="24"/>
          <w:lang w:val="bg-BG"/>
        </w:rPr>
      </w:pPr>
      <w:r>
        <w:rPr>
          <w:rFonts w:ascii="Cambria" w:eastAsia="Times New Roman" w:hAnsi="Cambria"/>
          <w:b/>
          <w:sz w:val="24"/>
          <w:szCs w:val="24"/>
          <w:lang w:val="bg-BG"/>
        </w:rPr>
        <w:t>2.</w:t>
      </w:r>
      <w:r w:rsidR="00002600" w:rsidRPr="00002600">
        <w:rPr>
          <w:rFonts w:ascii="Cambria" w:eastAsia="Times New Roman" w:hAnsi="Cambria"/>
          <w:b/>
          <w:sz w:val="24"/>
          <w:szCs w:val="24"/>
          <w:lang w:val="bg-BG"/>
        </w:rPr>
        <w:t>Сключване на договор за възлагане на обществена поръчка</w:t>
      </w:r>
    </w:p>
    <w:p w14:paraId="1BBEEDA3" w14:textId="77777777" w:rsidR="00002600" w:rsidRPr="00002600" w:rsidRDefault="00002600" w:rsidP="00002600">
      <w:pPr>
        <w:tabs>
          <w:tab w:val="left" w:pos="0"/>
        </w:tabs>
        <w:spacing w:after="120"/>
        <w:jc w:val="both"/>
        <w:rPr>
          <w:rFonts w:ascii="Cambria" w:eastAsia="Times New Roman" w:hAnsi="Cambria"/>
          <w:bCs/>
          <w:iCs/>
          <w:sz w:val="24"/>
          <w:szCs w:val="24"/>
          <w:lang w:val="bg-BG"/>
        </w:rPr>
      </w:pPr>
      <w:r w:rsidRPr="00002600">
        <w:rPr>
          <w:rFonts w:ascii="Cambria" w:eastAsia="Times New Roman" w:hAnsi="Cambria"/>
          <w:bCs/>
          <w:iCs/>
          <w:sz w:val="24"/>
          <w:szCs w:val="24"/>
          <w:lang w:val="bg-BG"/>
        </w:rPr>
        <w:t xml:space="preserve">Договорът за изпълнение на обществената поръчка се сключва с участника, определен за Изпълнител на обществената поръчка по съответната обособена позиция. </w:t>
      </w:r>
      <w:r w:rsidRPr="00002600">
        <w:rPr>
          <w:rFonts w:ascii="Cambria" w:eastAsia="Times New Roman" w:hAnsi="Cambria"/>
          <w:color w:val="000000"/>
          <w:sz w:val="24"/>
          <w:szCs w:val="24"/>
          <w:lang w:val="bg-BG"/>
        </w:rPr>
        <w:t>Възложителят сключва писмен договор с избрания за изпълнител по реда и при условията на чл. 112 от Закона на обществени поръчки. При подписване на договора участникът, определен за изпълнител, е длъжен да представи документи в съответствие с чл. 112 ал. 1 от ЗОП.</w:t>
      </w:r>
    </w:p>
    <w:tbl>
      <w:tblPr>
        <w:tblW w:w="9332"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985"/>
        <w:gridCol w:w="347"/>
      </w:tblGrid>
      <w:tr w:rsidR="00002600" w:rsidRPr="00002600" w14:paraId="296A8517" w14:textId="77777777" w:rsidTr="00301E5D">
        <w:trPr>
          <w:trHeight w:val="186"/>
        </w:trPr>
        <w:tc>
          <w:tcPr>
            <w:tcW w:w="8985" w:type="dxa"/>
            <w:tcBorders>
              <w:top w:val="nil"/>
              <w:left w:val="nil"/>
              <w:bottom w:val="nil"/>
              <w:right w:val="nil"/>
            </w:tcBorders>
          </w:tcPr>
          <w:p w14:paraId="06AF4563" w14:textId="77777777" w:rsidR="00002600" w:rsidRPr="00002600" w:rsidRDefault="00002600" w:rsidP="00002600">
            <w:pPr>
              <w:autoSpaceDE w:val="0"/>
              <w:autoSpaceDN w:val="0"/>
              <w:adjustRightInd w:val="0"/>
              <w:spacing w:after="0"/>
              <w:rPr>
                <w:rFonts w:ascii="Cambria" w:hAnsi="Cambria" w:cs="Verdana"/>
                <w:color w:val="000000"/>
                <w:sz w:val="24"/>
                <w:szCs w:val="24"/>
                <w:lang w:val="bg-BG" w:eastAsia="bg-BG"/>
              </w:rPr>
            </w:pPr>
          </w:p>
        </w:tc>
        <w:tc>
          <w:tcPr>
            <w:tcW w:w="347" w:type="dxa"/>
          </w:tcPr>
          <w:p w14:paraId="0D058FCE" w14:textId="77777777" w:rsidR="00002600" w:rsidRPr="00002600" w:rsidRDefault="00002600" w:rsidP="00002600">
            <w:pPr>
              <w:rPr>
                <w:rFonts w:ascii="Cambria" w:eastAsia="Times New Roman" w:hAnsi="Cambria"/>
                <w:sz w:val="24"/>
                <w:szCs w:val="24"/>
                <w:lang w:val="bg-BG"/>
              </w:rPr>
            </w:pPr>
          </w:p>
        </w:tc>
      </w:tr>
    </w:tbl>
    <w:p w14:paraId="7680801F" w14:textId="39DE2F12" w:rsidR="00002600" w:rsidRPr="00002600" w:rsidRDefault="00002600" w:rsidP="00002600">
      <w:pPr>
        <w:tabs>
          <w:tab w:val="left" w:pos="211"/>
        </w:tabs>
        <w:autoSpaceDE w:val="0"/>
        <w:autoSpaceDN w:val="0"/>
        <w:adjustRightInd w:val="0"/>
        <w:spacing w:after="0"/>
        <w:ind w:right="-1"/>
        <w:jc w:val="center"/>
        <w:rPr>
          <w:rFonts w:ascii="Cambria" w:eastAsia="Times New Roman" w:hAnsi="Cambria"/>
          <w:b/>
          <w:bCs/>
          <w:caps/>
          <w:sz w:val="24"/>
          <w:szCs w:val="24"/>
          <w:lang w:val="bg-BG"/>
        </w:rPr>
      </w:pPr>
      <w:r w:rsidRPr="00002600">
        <w:rPr>
          <w:rFonts w:ascii="Cambria" w:eastAsia="Times New Roman" w:hAnsi="Cambria"/>
          <w:b/>
          <w:bCs/>
          <w:sz w:val="24"/>
          <w:szCs w:val="24"/>
          <w:lang w:val="bg-BG"/>
        </w:rPr>
        <w:t>РАЗДЕЛ XI</w:t>
      </w:r>
      <w:r w:rsidR="00012E4B">
        <w:rPr>
          <w:rFonts w:ascii="Cambria" w:eastAsia="Times New Roman" w:hAnsi="Cambria"/>
          <w:b/>
          <w:bCs/>
          <w:sz w:val="24"/>
          <w:szCs w:val="24"/>
        </w:rPr>
        <w:t>I</w:t>
      </w:r>
      <w:r w:rsidRPr="00002600">
        <w:rPr>
          <w:rFonts w:ascii="Cambria" w:eastAsia="Times New Roman" w:hAnsi="Cambria"/>
          <w:b/>
          <w:bCs/>
          <w:sz w:val="24"/>
          <w:szCs w:val="24"/>
          <w:lang w:val="bg-BG"/>
        </w:rPr>
        <w:t xml:space="preserve">. </w:t>
      </w:r>
      <w:r w:rsidRPr="00002600">
        <w:rPr>
          <w:rFonts w:ascii="Cambria" w:eastAsia="Times New Roman" w:hAnsi="Cambria"/>
          <w:b/>
          <w:bCs/>
          <w:caps/>
          <w:sz w:val="24"/>
          <w:szCs w:val="24"/>
          <w:lang w:val="bg-BG"/>
        </w:rPr>
        <w:t>ДОКУМЕНТИ ЗА СКЛЮЧВАНЕ НА ДОГОВОР</w:t>
      </w:r>
    </w:p>
    <w:p w14:paraId="3AC00B04" w14:textId="77777777" w:rsidR="00002600" w:rsidRPr="00002600" w:rsidRDefault="00002600" w:rsidP="00002600">
      <w:pPr>
        <w:tabs>
          <w:tab w:val="left" w:pos="211"/>
        </w:tabs>
        <w:autoSpaceDE w:val="0"/>
        <w:autoSpaceDN w:val="0"/>
        <w:adjustRightInd w:val="0"/>
        <w:spacing w:after="0"/>
        <w:ind w:right="-1"/>
        <w:jc w:val="center"/>
        <w:rPr>
          <w:rFonts w:ascii="Cambria" w:eastAsia="Times New Roman" w:hAnsi="Cambria"/>
          <w:b/>
          <w:bCs/>
          <w:caps/>
          <w:sz w:val="24"/>
          <w:szCs w:val="24"/>
          <w:lang w:val="bg-BG"/>
        </w:rPr>
      </w:pPr>
    </w:p>
    <w:p w14:paraId="747365B4" w14:textId="77777777" w:rsidR="00002600" w:rsidRPr="00002600" w:rsidRDefault="00002600" w:rsidP="00247DBA">
      <w:pPr>
        <w:numPr>
          <w:ilvl w:val="1"/>
          <w:numId w:val="12"/>
        </w:numPr>
        <w:tabs>
          <w:tab w:val="left" w:pos="360"/>
        </w:tabs>
        <w:autoSpaceDE w:val="0"/>
        <w:autoSpaceDN w:val="0"/>
        <w:adjustRightInd w:val="0"/>
        <w:spacing w:before="144" w:after="144" w:line="240" w:lineRule="auto"/>
        <w:ind w:left="0" w:right="-1" w:firstLine="1080"/>
        <w:jc w:val="both"/>
        <w:rPr>
          <w:rFonts w:ascii="Cambria" w:eastAsia="Times New Roman" w:hAnsi="Cambria"/>
          <w:sz w:val="24"/>
          <w:szCs w:val="24"/>
          <w:lang w:val="bg-BG"/>
        </w:rPr>
      </w:pPr>
      <w:r w:rsidRPr="00002600">
        <w:rPr>
          <w:rFonts w:ascii="Cambria" w:eastAsia="Times New Roman" w:hAnsi="Cambria"/>
          <w:sz w:val="24"/>
          <w:szCs w:val="24"/>
          <w:lang w:val="bg-BG"/>
        </w:rPr>
        <w:t>Възложителят сключва писмен договор с определения за изпълнител участник по съответната обособена позиция по реда и при условията на Глава Тринадесета, Раздел II от Закона на обществени поръчки. При подписване на договора участникът, определен за изпълнител, е длъжен да представи следните документи:</w:t>
      </w:r>
    </w:p>
    <w:p w14:paraId="0A118EA6" w14:textId="77777777" w:rsidR="00002600" w:rsidRPr="00002600" w:rsidRDefault="00002600" w:rsidP="00002600">
      <w:pPr>
        <w:tabs>
          <w:tab w:val="left" w:pos="360"/>
        </w:tabs>
        <w:autoSpaceDE w:val="0"/>
        <w:autoSpaceDN w:val="0"/>
        <w:adjustRightInd w:val="0"/>
        <w:spacing w:before="144" w:after="144"/>
        <w:ind w:right="-1"/>
        <w:jc w:val="both"/>
        <w:rPr>
          <w:rFonts w:ascii="Cambria" w:eastAsia="Times New Roman" w:hAnsi="Cambria"/>
          <w:sz w:val="24"/>
          <w:szCs w:val="24"/>
          <w:lang w:val="bg-BG"/>
        </w:rPr>
      </w:pPr>
      <w:r w:rsidRPr="00002600">
        <w:rPr>
          <w:rFonts w:ascii="Cambria" w:eastAsia="Times New Roman" w:hAnsi="Cambria"/>
          <w:sz w:val="24"/>
          <w:szCs w:val="24"/>
          <w:lang w:val="bg-BG"/>
        </w:rPr>
        <w:t>1.1.</w:t>
      </w:r>
      <w:r w:rsidRPr="00002600">
        <w:rPr>
          <w:rFonts w:ascii="Cambria" w:eastAsia="Times New Roman" w:hAnsi="Cambria"/>
          <w:sz w:val="24"/>
          <w:szCs w:val="24"/>
          <w:lang w:val="bg-BG"/>
        </w:rPr>
        <w:tab/>
        <w:t xml:space="preserve">Преди сключване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54, ал. 1, т. 1, т. 3 и т. 6 от ЗОП и на посочените в обявлението обстоятелства по чл. 55, ал. 1, т. 1 от ЗОП, освен когато законодателството на държавата, в която е установен, предвижда включването на някое от тези обстоятелства в публичен безплатен </w:t>
      </w:r>
      <w:r w:rsidRPr="00637A97">
        <w:rPr>
          <w:rFonts w:ascii="Cambria" w:eastAsia="Times New Roman" w:hAnsi="Cambria"/>
          <w:sz w:val="24"/>
          <w:szCs w:val="24"/>
          <w:lang w:val="bg-BG"/>
        </w:rPr>
        <w:t>регистър или достъпът до информацията се предоставя от компетентния орган на възложителя по служебен път.</w:t>
      </w:r>
      <w:r w:rsidRPr="00002600">
        <w:rPr>
          <w:rFonts w:ascii="Cambria" w:eastAsia="Times New Roman" w:hAnsi="Cambria"/>
          <w:sz w:val="24"/>
          <w:szCs w:val="24"/>
          <w:lang w:val="bg-BG"/>
        </w:rPr>
        <w:t xml:space="preserve"> </w:t>
      </w:r>
    </w:p>
    <w:p w14:paraId="5E9A2B47" w14:textId="77777777" w:rsidR="00002600" w:rsidRPr="00002600" w:rsidRDefault="00002600" w:rsidP="00247DBA">
      <w:pPr>
        <w:numPr>
          <w:ilvl w:val="0"/>
          <w:numId w:val="11"/>
        </w:numPr>
        <w:tabs>
          <w:tab w:val="left" w:pos="360"/>
        </w:tabs>
        <w:autoSpaceDE w:val="0"/>
        <w:autoSpaceDN w:val="0"/>
        <w:adjustRightInd w:val="0"/>
        <w:spacing w:before="170" w:after="170" w:line="240" w:lineRule="auto"/>
        <w:ind w:left="0" w:right="-1"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14:paraId="5B7B2CBD" w14:textId="77777777" w:rsidR="00002600" w:rsidRPr="00002600" w:rsidRDefault="00002600" w:rsidP="00247DBA">
      <w:pPr>
        <w:numPr>
          <w:ilvl w:val="0"/>
          <w:numId w:val="11"/>
        </w:numPr>
        <w:tabs>
          <w:tab w:val="left" w:pos="360"/>
        </w:tabs>
        <w:autoSpaceDE w:val="0"/>
        <w:autoSpaceDN w:val="0"/>
        <w:adjustRightInd w:val="0"/>
        <w:spacing w:before="170" w:after="170" w:line="240" w:lineRule="auto"/>
        <w:ind w:left="0" w:right="-1"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14:paraId="1F7048B8" w14:textId="77777777" w:rsidR="00002600" w:rsidRPr="00002600" w:rsidRDefault="00002600" w:rsidP="00247DBA">
      <w:pPr>
        <w:numPr>
          <w:ilvl w:val="0"/>
          <w:numId w:val="11"/>
        </w:numPr>
        <w:tabs>
          <w:tab w:val="left" w:pos="360"/>
        </w:tabs>
        <w:autoSpaceDE w:val="0"/>
        <w:autoSpaceDN w:val="0"/>
        <w:adjustRightInd w:val="0"/>
        <w:spacing w:before="170" w:after="170" w:line="240" w:lineRule="auto"/>
        <w:ind w:left="0" w:right="-1" w:firstLine="360"/>
        <w:jc w:val="both"/>
        <w:rPr>
          <w:rFonts w:ascii="Cambria" w:eastAsia="Times New Roman" w:hAnsi="Cambria"/>
          <w:sz w:val="24"/>
          <w:szCs w:val="24"/>
          <w:lang w:val="bg-BG"/>
        </w:rPr>
      </w:pPr>
      <w:r w:rsidRPr="00002600">
        <w:rPr>
          <w:rFonts w:ascii="Cambria" w:eastAsia="Times New Roman" w:hAnsi="Cambria"/>
          <w:sz w:val="24"/>
          <w:szCs w:val="24"/>
          <w:lang w:val="bg-BG"/>
        </w:rPr>
        <w:t>Когато участникът е обединение, документите се представят от всеки един от членовете в обединението.</w:t>
      </w:r>
    </w:p>
    <w:p w14:paraId="31A29090" w14:textId="77777777" w:rsidR="00002600" w:rsidRPr="00002600" w:rsidRDefault="00002600" w:rsidP="00247DBA">
      <w:pPr>
        <w:numPr>
          <w:ilvl w:val="0"/>
          <w:numId w:val="11"/>
        </w:numPr>
        <w:tabs>
          <w:tab w:val="left" w:pos="360"/>
        </w:tabs>
        <w:autoSpaceDE w:val="0"/>
        <w:autoSpaceDN w:val="0"/>
        <w:adjustRightInd w:val="0"/>
        <w:spacing w:before="170" w:after="170" w:line="240" w:lineRule="auto"/>
        <w:ind w:left="0" w:right="-1" w:firstLine="360"/>
        <w:jc w:val="both"/>
        <w:rPr>
          <w:rFonts w:ascii="Cambria" w:eastAsia="Times New Roman" w:hAnsi="Cambria"/>
          <w:sz w:val="24"/>
          <w:szCs w:val="24"/>
          <w:lang w:val="bg-BG"/>
        </w:rPr>
      </w:pPr>
      <w:r w:rsidRPr="00002600">
        <w:rPr>
          <w:rFonts w:ascii="Cambria" w:eastAsia="Times New Roman" w:hAnsi="Cambria"/>
          <w:sz w:val="24"/>
          <w:szCs w:val="24"/>
          <w:lang w:val="bg-BG"/>
        </w:rPr>
        <w:t>Когато определеният изпълнител е неперсонифицирано обединение на физически и/и</w:t>
      </w:r>
      <w:r w:rsidRPr="00002600">
        <w:rPr>
          <w:rFonts w:ascii="Cambria" w:eastAsia="Times New Roman" w:hAnsi="Cambria"/>
          <w:iCs/>
          <w:sz w:val="24"/>
          <w:szCs w:val="24"/>
          <w:lang w:val="bg-BG"/>
        </w:rPr>
        <w:t>л</w:t>
      </w:r>
      <w:r w:rsidRPr="00002600">
        <w:rPr>
          <w:rFonts w:ascii="Cambria" w:eastAsia="Times New Roman" w:hAnsi="Cambria"/>
          <w:sz w:val="24"/>
          <w:szCs w:val="24"/>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14:paraId="4490B65C" w14:textId="77777777" w:rsidR="00002600" w:rsidRPr="00002600" w:rsidRDefault="00002600" w:rsidP="00247DBA">
      <w:pPr>
        <w:numPr>
          <w:ilvl w:val="1"/>
          <w:numId w:val="12"/>
        </w:numPr>
        <w:tabs>
          <w:tab w:val="left" w:pos="360"/>
        </w:tabs>
        <w:autoSpaceDE w:val="0"/>
        <w:autoSpaceDN w:val="0"/>
        <w:adjustRightInd w:val="0"/>
        <w:spacing w:before="144" w:after="144" w:line="240" w:lineRule="auto"/>
        <w:ind w:left="0" w:right="-1" w:firstLine="1080"/>
        <w:jc w:val="both"/>
        <w:rPr>
          <w:rFonts w:ascii="Cambria" w:eastAsia="Times New Roman" w:hAnsi="Cambria"/>
          <w:color w:val="C00000"/>
          <w:sz w:val="24"/>
          <w:szCs w:val="24"/>
          <w:lang w:val="bg-BG"/>
        </w:rPr>
      </w:pPr>
      <w:r w:rsidRPr="00002600">
        <w:rPr>
          <w:rFonts w:ascii="Cambria" w:eastAsia="Times New Roman" w:hAnsi="Cambria"/>
          <w:sz w:val="24"/>
          <w:szCs w:val="24"/>
          <w:lang w:val="bg-BG"/>
        </w:rPr>
        <w:t>Преди сключване на договора за обществена поръчка участникът, определен за изпълнител, е длъжен да представи актуални документи, удостоверяващи съответствието с поставените критерии за подбор, посочени в Раздел III „Критерии за подбор”.</w:t>
      </w:r>
    </w:p>
    <w:p w14:paraId="7EB0BD49" w14:textId="77777777" w:rsidR="00002600" w:rsidRPr="00002600" w:rsidRDefault="00002600" w:rsidP="00002600">
      <w:pPr>
        <w:tabs>
          <w:tab w:val="left" w:pos="1080"/>
        </w:tabs>
        <w:autoSpaceDE w:val="0"/>
        <w:autoSpaceDN w:val="0"/>
        <w:adjustRightInd w:val="0"/>
        <w:spacing w:after="0"/>
        <w:ind w:right="-1"/>
        <w:jc w:val="both"/>
        <w:rPr>
          <w:rFonts w:ascii="Cambria" w:eastAsia="Times New Roman" w:hAnsi="Cambria"/>
          <w:bCs/>
          <w:sz w:val="24"/>
          <w:szCs w:val="24"/>
          <w:lang w:val="bg-BG"/>
        </w:rPr>
      </w:pPr>
      <w:r w:rsidRPr="00002600">
        <w:rPr>
          <w:rFonts w:ascii="Cambria" w:eastAsia="Times New Roman" w:hAnsi="Cambria"/>
          <w:bCs/>
          <w:sz w:val="24"/>
          <w:szCs w:val="24"/>
          <w:lang w:val="bg-BG"/>
        </w:rPr>
        <w:t xml:space="preserve">      Документите се представят и за подизпълнителите и третите лица, ако има такива.</w:t>
      </w:r>
    </w:p>
    <w:p w14:paraId="5D5A9FDD" w14:textId="77777777" w:rsidR="00002600" w:rsidRPr="00002600" w:rsidRDefault="00002600" w:rsidP="00002600">
      <w:pPr>
        <w:autoSpaceDE w:val="0"/>
        <w:autoSpaceDN w:val="0"/>
        <w:adjustRightInd w:val="0"/>
        <w:spacing w:before="170" w:after="170"/>
        <w:ind w:right="-1"/>
        <w:jc w:val="both"/>
        <w:rPr>
          <w:rFonts w:ascii="Cambria" w:eastAsia="Times New Roman" w:hAnsi="Cambria"/>
          <w:i/>
          <w:sz w:val="24"/>
          <w:szCs w:val="24"/>
          <w:lang w:val="bg-BG"/>
        </w:rPr>
      </w:pPr>
      <w:r w:rsidRPr="00002600">
        <w:rPr>
          <w:rFonts w:ascii="Cambria" w:eastAsia="Times New Roman" w:hAnsi="Cambria"/>
          <w:b/>
          <w:bCs/>
          <w:sz w:val="24"/>
          <w:szCs w:val="24"/>
          <w:u w:val="single"/>
          <w:lang w:val="bg-BG"/>
        </w:rPr>
        <w:t>Забележка:</w:t>
      </w:r>
      <w:r w:rsidRPr="00002600">
        <w:rPr>
          <w:rFonts w:ascii="Cambria" w:eastAsia="Times New Roman" w:hAnsi="Cambria"/>
          <w:b/>
          <w:bCs/>
          <w:sz w:val="24"/>
          <w:szCs w:val="24"/>
          <w:lang w:val="bg-BG"/>
        </w:rPr>
        <w:t xml:space="preserve"> </w:t>
      </w:r>
      <w:r w:rsidRPr="00002600">
        <w:rPr>
          <w:rFonts w:ascii="Cambria" w:eastAsia="Times New Roman" w:hAnsi="Cambria"/>
          <w:bCs/>
          <w:i/>
          <w:sz w:val="24"/>
          <w:szCs w:val="24"/>
          <w:lang w:val="bg-BG"/>
        </w:rPr>
        <w:t xml:space="preserve">В случай че някои от горните документи вече са били представени на възложителя или са му служебно известни или могат да бъдат осигурени чрез пряк </w:t>
      </w:r>
      <w:r w:rsidRPr="00002600">
        <w:rPr>
          <w:rFonts w:ascii="Cambria" w:eastAsia="Times New Roman" w:hAnsi="Cambria"/>
          <w:bCs/>
          <w:i/>
          <w:sz w:val="24"/>
          <w:szCs w:val="24"/>
          <w:lang w:val="bg-BG"/>
        </w:rPr>
        <w:lastRenderedPageBreak/>
        <w:t>и безплатен достъп до националните бази данни на държавите членки, същите не се представят</w:t>
      </w:r>
      <w:r w:rsidRPr="00002600">
        <w:rPr>
          <w:rFonts w:ascii="Cambria" w:eastAsia="Times New Roman" w:hAnsi="Cambria"/>
          <w:i/>
          <w:sz w:val="24"/>
          <w:szCs w:val="24"/>
          <w:lang w:val="bg-BG"/>
        </w:rPr>
        <w:t>.</w:t>
      </w:r>
    </w:p>
    <w:p w14:paraId="78B3D559" w14:textId="77777777" w:rsidR="00002600" w:rsidRPr="00002600" w:rsidRDefault="00002600" w:rsidP="00247DBA">
      <w:pPr>
        <w:numPr>
          <w:ilvl w:val="1"/>
          <w:numId w:val="12"/>
        </w:numPr>
        <w:tabs>
          <w:tab w:val="left" w:pos="360"/>
        </w:tabs>
        <w:autoSpaceDE w:val="0"/>
        <w:autoSpaceDN w:val="0"/>
        <w:adjustRightInd w:val="0"/>
        <w:spacing w:before="144" w:after="144" w:line="240" w:lineRule="auto"/>
        <w:ind w:left="0" w:right="-1" w:firstLine="1080"/>
        <w:jc w:val="both"/>
        <w:rPr>
          <w:rFonts w:ascii="Cambria" w:eastAsia="Times New Roman" w:hAnsi="Cambria"/>
          <w:sz w:val="24"/>
          <w:szCs w:val="24"/>
          <w:lang w:val="bg-BG"/>
        </w:rPr>
      </w:pPr>
      <w:r w:rsidRPr="00002600">
        <w:rPr>
          <w:rFonts w:ascii="Cambria" w:eastAsia="Times New Roman" w:hAnsi="Cambria"/>
          <w:sz w:val="24"/>
          <w:szCs w:val="24"/>
          <w:lang w:val="bg-BG"/>
        </w:rPr>
        <w:t>Преди сключване на договора за обществена поръчка участникът, определен за изпълнител, представя оригинал (ако гаранцията е банкова или застраховка, която обезпечава изпълнението чрез покритие на отговорността на изпълнителя) на документ за гаранция за изпълнение на поръчката по съответната обособена позиция в съответствие с условията в обявлението за обществена поръчка и настоящата документация.</w:t>
      </w:r>
    </w:p>
    <w:p w14:paraId="260C9F09" w14:textId="77777777" w:rsidR="00002600" w:rsidRPr="00002600" w:rsidRDefault="00002600" w:rsidP="00002600">
      <w:pPr>
        <w:spacing w:after="0"/>
        <w:jc w:val="both"/>
        <w:rPr>
          <w:rFonts w:ascii="Cambria" w:eastAsia="Times New Roman" w:hAnsi="Cambria"/>
          <w:sz w:val="24"/>
          <w:szCs w:val="24"/>
          <w:lang w:val="bg-BG"/>
        </w:rPr>
      </w:pPr>
    </w:p>
    <w:p w14:paraId="4D3DDEBB" w14:textId="77777777" w:rsidR="00002600" w:rsidRPr="00002600" w:rsidRDefault="00002600" w:rsidP="00002600">
      <w:pPr>
        <w:spacing w:after="0"/>
        <w:jc w:val="both"/>
        <w:rPr>
          <w:rFonts w:ascii="Cambria" w:eastAsia="Times New Roman" w:hAnsi="Cambria"/>
          <w:sz w:val="24"/>
          <w:szCs w:val="24"/>
          <w:lang w:val="bg-BG"/>
        </w:rPr>
      </w:pPr>
    </w:p>
    <w:p w14:paraId="59968A31" w14:textId="77777777" w:rsidR="00002600" w:rsidRPr="00002600" w:rsidRDefault="00002600" w:rsidP="00002600">
      <w:pPr>
        <w:spacing w:after="0"/>
        <w:jc w:val="both"/>
        <w:rPr>
          <w:rFonts w:ascii="Cambria" w:eastAsia="Times New Roman" w:hAnsi="Cambria"/>
          <w:sz w:val="24"/>
          <w:szCs w:val="24"/>
          <w:lang w:val="bg-BG"/>
        </w:rPr>
      </w:pPr>
    </w:p>
    <w:p w14:paraId="7F4066F8" w14:textId="77777777" w:rsidR="00002600" w:rsidRPr="00002600" w:rsidRDefault="00002600" w:rsidP="00002600">
      <w:pPr>
        <w:spacing w:after="0"/>
        <w:jc w:val="both"/>
        <w:rPr>
          <w:rFonts w:ascii="Cambria" w:eastAsia="Times New Roman" w:hAnsi="Cambria"/>
          <w:sz w:val="24"/>
          <w:szCs w:val="24"/>
          <w:lang w:val="bg-BG"/>
        </w:rPr>
      </w:pPr>
    </w:p>
    <w:p w14:paraId="64BB2AE2" w14:textId="77777777" w:rsidR="00002600" w:rsidRPr="00002600" w:rsidRDefault="00002600" w:rsidP="00002600">
      <w:pPr>
        <w:spacing w:after="0"/>
        <w:jc w:val="both"/>
        <w:rPr>
          <w:rFonts w:ascii="Cambria" w:eastAsia="Times New Roman" w:hAnsi="Cambria"/>
          <w:sz w:val="24"/>
          <w:szCs w:val="24"/>
          <w:lang w:val="bg-BG"/>
        </w:rPr>
      </w:pPr>
    </w:p>
    <w:p w14:paraId="7B69046D" w14:textId="77777777" w:rsidR="00002600" w:rsidRPr="00002600" w:rsidRDefault="00002600" w:rsidP="00002600">
      <w:pPr>
        <w:spacing w:after="0"/>
        <w:jc w:val="both"/>
        <w:rPr>
          <w:rFonts w:ascii="Cambria" w:eastAsia="Times New Roman" w:hAnsi="Cambria"/>
          <w:sz w:val="24"/>
          <w:szCs w:val="24"/>
          <w:lang w:val="bg-BG"/>
        </w:rPr>
      </w:pPr>
    </w:p>
    <w:p w14:paraId="06DBD21F" w14:textId="77777777" w:rsidR="00002600" w:rsidRPr="00002600" w:rsidRDefault="00002600" w:rsidP="00002600">
      <w:pPr>
        <w:spacing w:after="0"/>
        <w:jc w:val="both"/>
        <w:rPr>
          <w:rFonts w:ascii="Cambria" w:eastAsia="Times New Roman" w:hAnsi="Cambria"/>
          <w:sz w:val="24"/>
          <w:szCs w:val="24"/>
          <w:lang w:val="bg-BG"/>
        </w:rPr>
      </w:pPr>
    </w:p>
    <w:p w14:paraId="3A18A0F1" w14:textId="77777777" w:rsidR="00002600" w:rsidRPr="00002600" w:rsidRDefault="00002600" w:rsidP="00002600">
      <w:pPr>
        <w:spacing w:after="0"/>
        <w:jc w:val="both"/>
        <w:rPr>
          <w:rFonts w:ascii="Cambria" w:eastAsia="Times New Roman" w:hAnsi="Cambria"/>
          <w:sz w:val="24"/>
          <w:szCs w:val="24"/>
          <w:lang w:val="bg-BG"/>
        </w:rPr>
      </w:pPr>
    </w:p>
    <w:p w14:paraId="5DE3016F" w14:textId="77777777" w:rsidR="00002600" w:rsidRPr="00002600" w:rsidRDefault="00002600" w:rsidP="00002600">
      <w:pPr>
        <w:spacing w:after="0"/>
        <w:jc w:val="both"/>
        <w:rPr>
          <w:rFonts w:ascii="Cambria" w:eastAsia="Times New Roman" w:hAnsi="Cambria"/>
          <w:sz w:val="24"/>
          <w:szCs w:val="24"/>
          <w:lang w:val="bg-BG"/>
        </w:rPr>
      </w:pPr>
    </w:p>
    <w:p w14:paraId="68BAEEE4" w14:textId="77777777" w:rsidR="00002600" w:rsidRPr="00002600" w:rsidRDefault="00002600" w:rsidP="00002600">
      <w:pPr>
        <w:spacing w:after="0"/>
        <w:jc w:val="both"/>
        <w:rPr>
          <w:rFonts w:ascii="Cambria" w:eastAsia="Times New Roman" w:hAnsi="Cambria"/>
          <w:sz w:val="24"/>
          <w:szCs w:val="24"/>
          <w:lang w:val="bg-BG"/>
        </w:rPr>
      </w:pPr>
    </w:p>
    <w:p w14:paraId="666B8C6C" w14:textId="77777777" w:rsidR="00002600" w:rsidRPr="00002600" w:rsidRDefault="00002600" w:rsidP="00002600">
      <w:pPr>
        <w:spacing w:after="0"/>
        <w:jc w:val="both"/>
        <w:rPr>
          <w:rFonts w:ascii="Cambria" w:eastAsia="Times New Roman" w:hAnsi="Cambria"/>
          <w:sz w:val="24"/>
          <w:szCs w:val="24"/>
          <w:lang w:val="bg-BG"/>
        </w:rPr>
      </w:pPr>
    </w:p>
    <w:p w14:paraId="46F70525" w14:textId="77777777" w:rsidR="00002600" w:rsidRPr="00002600" w:rsidRDefault="00002600" w:rsidP="00002600">
      <w:pPr>
        <w:spacing w:after="0"/>
        <w:jc w:val="both"/>
        <w:rPr>
          <w:rFonts w:ascii="Cambria" w:eastAsia="Times New Roman" w:hAnsi="Cambria"/>
          <w:sz w:val="24"/>
          <w:szCs w:val="24"/>
          <w:lang w:val="bg-BG"/>
        </w:rPr>
      </w:pPr>
    </w:p>
    <w:p w14:paraId="0D8D243A" w14:textId="77777777" w:rsidR="00002600" w:rsidRPr="00002600" w:rsidRDefault="00002600" w:rsidP="00002600">
      <w:pPr>
        <w:spacing w:after="0"/>
        <w:jc w:val="both"/>
        <w:rPr>
          <w:rFonts w:ascii="Cambria" w:eastAsia="Times New Roman" w:hAnsi="Cambria"/>
          <w:sz w:val="24"/>
          <w:szCs w:val="24"/>
          <w:lang w:val="bg-BG"/>
        </w:rPr>
      </w:pPr>
    </w:p>
    <w:p w14:paraId="7AB378FE" w14:textId="77777777" w:rsidR="00002600" w:rsidRPr="00002600" w:rsidRDefault="00002600" w:rsidP="00002600">
      <w:pPr>
        <w:spacing w:after="0"/>
        <w:jc w:val="both"/>
        <w:rPr>
          <w:rFonts w:ascii="Cambria" w:eastAsia="Times New Roman" w:hAnsi="Cambria"/>
          <w:sz w:val="24"/>
          <w:szCs w:val="24"/>
          <w:lang w:val="bg-BG"/>
        </w:rPr>
      </w:pPr>
    </w:p>
    <w:p w14:paraId="5235A3C1" w14:textId="77777777" w:rsidR="00002600" w:rsidRPr="00002600" w:rsidRDefault="00002600" w:rsidP="00002600">
      <w:pPr>
        <w:spacing w:after="0"/>
        <w:jc w:val="both"/>
        <w:rPr>
          <w:rFonts w:ascii="Cambria" w:eastAsia="Times New Roman" w:hAnsi="Cambria"/>
          <w:sz w:val="24"/>
          <w:szCs w:val="24"/>
          <w:lang w:val="bg-BG"/>
        </w:rPr>
      </w:pPr>
    </w:p>
    <w:p w14:paraId="6ED80A23" w14:textId="77777777" w:rsidR="00002600" w:rsidRPr="00002600" w:rsidRDefault="00002600" w:rsidP="00002600">
      <w:pPr>
        <w:spacing w:after="0"/>
        <w:jc w:val="both"/>
        <w:rPr>
          <w:rFonts w:ascii="Cambria" w:eastAsia="Times New Roman" w:hAnsi="Cambria"/>
          <w:sz w:val="24"/>
          <w:szCs w:val="24"/>
          <w:lang w:val="bg-BG"/>
        </w:rPr>
      </w:pPr>
    </w:p>
    <w:p w14:paraId="7109D78C" w14:textId="77777777" w:rsidR="00002600" w:rsidRPr="00002600" w:rsidRDefault="00002600" w:rsidP="00002600">
      <w:pPr>
        <w:spacing w:after="0"/>
        <w:jc w:val="both"/>
        <w:rPr>
          <w:rFonts w:ascii="Cambria" w:eastAsia="Times New Roman" w:hAnsi="Cambria"/>
          <w:sz w:val="24"/>
          <w:szCs w:val="24"/>
          <w:lang w:val="bg-BG"/>
        </w:rPr>
      </w:pPr>
    </w:p>
    <w:p w14:paraId="219F195C" w14:textId="77777777" w:rsidR="00002600" w:rsidRPr="00002600" w:rsidRDefault="00002600" w:rsidP="00002600">
      <w:pPr>
        <w:spacing w:after="0"/>
        <w:jc w:val="both"/>
        <w:rPr>
          <w:rFonts w:ascii="Cambria" w:eastAsia="Times New Roman" w:hAnsi="Cambria"/>
          <w:sz w:val="24"/>
          <w:szCs w:val="24"/>
          <w:lang w:val="bg-BG"/>
        </w:rPr>
      </w:pPr>
    </w:p>
    <w:p w14:paraId="6F9CAFDE" w14:textId="77777777" w:rsidR="00002600" w:rsidRPr="00002600" w:rsidRDefault="00002600" w:rsidP="00002600">
      <w:pPr>
        <w:spacing w:after="0"/>
        <w:jc w:val="both"/>
        <w:rPr>
          <w:rFonts w:ascii="Cambria" w:eastAsia="Times New Roman" w:hAnsi="Cambria"/>
          <w:sz w:val="24"/>
          <w:szCs w:val="24"/>
          <w:lang w:val="bg-BG"/>
        </w:rPr>
      </w:pPr>
    </w:p>
    <w:p w14:paraId="6913C27E" w14:textId="77777777" w:rsidR="00002600" w:rsidRPr="00002600" w:rsidRDefault="00002600" w:rsidP="00002600">
      <w:pPr>
        <w:spacing w:after="0"/>
        <w:jc w:val="both"/>
        <w:rPr>
          <w:rFonts w:ascii="Cambria" w:eastAsia="Times New Roman" w:hAnsi="Cambria"/>
          <w:sz w:val="24"/>
          <w:szCs w:val="24"/>
          <w:lang w:val="bg-BG"/>
        </w:rPr>
      </w:pPr>
    </w:p>
    <w:p w14:paraId="36195CE0" w14:textId="77777777" w:rsidR="00002600" w:rsidRPr="00002600" w:rsidRDefault="00002600" w:rsidP="00002600">
      <w:pPr>
        <w:spacing w:after="0"/>
        <w:jc w:val="both"/>
        <w:rPr>
          <w:rFonts w:ascii="Cambria" w:eastAsia="Times New Roman" w:hAnsi="Cambria"/>
          <w:sz w:val="24"/>
          <w:szCs w:val="24"/>
          <w:lang w:val="bg-BG"/>
        </w:rPr>
      </w:pPr>
    </w:p>
    <w:p w14:paraId="060CD5F2" w14:textId="77777777" w:rsidR="00002600" w:rsidRPr="00002600" w:rsidRDefault="00002600" w:rsidP="00002600">
      <w:pPr>
        <w:spacing w:after="0"/>
        <w:jc w:val="both"/>
        <w:rPr>
          <w:rFonts w:ascii="Cambria" w:eastAsia="Times New Roman" w:hAnsi="Cambria"/>
          <w:sz w:val="24"/>
          <w:szCs w:val="24"/>
          <w:lang w:val="bg-BG"/>
        </w:rPr>
      </w:pPr>
    </w:p>
    <w:p w14:paraId="35784CDA" w14:textId="77777777" w:rsidR="00002600" w:rsidRPr="00002600" w:rsidRDefault="00002600" w:rsidP="00002600">
      <w:pPr>
        <w:spacing w:after="0"/>
        <w:jc w:val="both"/>
        <w:rPr>
          <w:rFonts w:ascii="Cambria" w:eastAsia="Times New Roman" w:hAnsi="Cambria"/>
          <w:sz w:val="24"/>
          <w:szCs w:val="24"/>
          <w:lang w:val="bg-BG"/>
        </w:rPr>
      </w:pPr>
    </w:p>
    <w:p w14:paraId="632919EA" w14:textId="77777777" w:rsidR="00002600" w:rsidRPr="00002600" w:rsidRDefault="00002600" w:rsidP="00002600">
      <w:pPr>
        <w:spacing w:after="0"/>
        <w:jc w:val="both"/>
        <w:rPr>
          <w:rFonts w:ascii="Cambria" w:eastAsia="Times New Roman" w:hAnsi="Cambria"/>
          <w:sz w:val="24"/>
          <w:szCs w:val="24"/>
          <w:lang w:val="bg-BG"/>
        </w:rPr>
      </w:pPr>
    </w:p>
    <w:p w14:paraId="3AD4143A" w14:textId="77777777" w:rsidR="00002600" w:rsidRPr="00002600" w:rsidRDefault="00002600" w:rsidP="00002600">
      <w:pPr>
        <w:rPr>
          <w:rFonts w:ascii="Cambria" w:eastAsia="Times New Roman" w:hAnsi="Cambria"/>
          <w:sz w:val="24"/>
          <w:szCs w:val="24"/>
          <w:lang w:val="bg-BG"/>
        </w:rPr>
      </w:pPr>
      <w:r w:rsidRPr="00002600">
        <w:rPr>
          <w:rFonts w:ascii="Cambria" w:eastAsia="Times New Roman" w:hAnsi="Cambria"/>
          <w:sz w:val="24"/>
          <w:szCs w:val="24"/>
          <w:lang w:val="bg-BG"/>
        </w:rPr>
        <w:br w:type="page"/>
      </w:r>
    </w:p>
    <w:p w14:paraId="7518D653" w14:textId="77777777" w:rsidR="00002600" w:rsidRPr="00002600" w:rsidRDefault="00002600" w:rsidP="00002600">
      <w:pPr>
        <w:keepNext/>
        <w:pBdr>
          <w:bottom w:val="single" w:sz="4" w:space="1" w:color="auto"/>
        </w:pBdr>
        <w:spacing w:after="0" w:line="240" w:lineRule="auto"/>
        <w:outlineLvl w:val="0"/>
        <w:rPr>
          <w:rFonts w:ascii="Cambria" w:eastAsia="MS ??" w:hAnsi="Cambria" w:cs="Calibri"/>
          <w:b/>
          <w:sz w:val="24"/>
          <w:szCs w:val="24"/>
          <w:lang w:val="bg-BG"/>
        </w:rPr>
      </w:pPr>
      <w:bookmarkStart w:id="5" w:name="_Toc510614770"/>
      <w:bookmarkStart w:id="6" w:name="_Toc510617691"/>
      <w:r w:rsidRPr="00002600">
        <w:rPr>
          <w:rFonts w:ascii="Cambria" w:eastAsia="MS ??" w:hAnsi="Cambria" w:cs="Calibri"/>
          <w:b/>
          <w:sz w:val="24"/>
          <w:szCs w:val="24"/>
          <w:lang w:val="bg-BG"/>
        </w:rPr>
        <w:lastRenderedPageBreak/>
        <w:t>РАЗДЕЛ Б. ПРИЛОЖЕНИЯ И ОБРАЗЦИ НА ДОКУМЕНТИ</w:t>
      </w:r>
      <w:bookmarkEnd w:id="5"/>
      <w:bookmarkEnd w:id="6"/>
    </w:p>
    <w:p w14:paraId="54E32583" w14:textId="77777777" w:rsidR="00002600" w:rsidRPr="00002600" w:rsidRDefault="00002600" w:rsidP="00002600">
      <w:pPr>
        <w:spacing w:after="0" w:line="240" w:lineRule="auto"/>
        <w:rPr>
          <w:rFonts w:ascii="Cambria" w:eastAsia="MS ??" w:hAnsi="Cambria"/>
          <w:sz w:val="24"/>
          <w:szCs w:val="24"/>
          <w:lang w:val="bg-BG"/>
        </w:rPr>
      </w:pPr>
    </w:p>
    <w:p w14:paraId="4300E7FB" w14:textId="77777777" w:rsidR="00012E4B" w:rsidRPr="00012E4B" w:rsidRDefault="00012E4B" w:rsidP="00012E4B">
      <w:pPr>
        <w:spacing w:after="240" w:line="240" w:lineRule="auto"/>
        <w:ind w:left="2070" w:hanging="2070"/>
        <w:jc w:val="both"/>
        <w:rPr>
          <w:rFonts w:ascii="Cambria" w:eastAsia="Times New Roman" w:hAnsi="Cambria"/>
          <w:i/>
          <w:sz w:val="24"/>
          <w:szCs w:val="24"/>
          <w:lang w:val="en-GB"/>
        </w:rPr>
      </w:pPr>
      <w:r w:rsidRPr="00012E4B">
        <w:rPr>
          <w:rFonts w:ascii="Cambria" w:eastAsia="Times New Roman" w:hAnsi="Cambria"/>
          <w:i/>
          <w:sz w:val="24"/>
          <w:szCs w:val="24"/>
          <w:lang w:val="en-GB"/>
        </w:rPr>
        <w:t xml:space="preserve">Приложение № 1 </w:t>
      </w:r>
      <w:r w:rsidRPr="00012E4B">
        <w:rPr>
          <w:rFonts w:ascii="Cambria" w:eastAsia="Times New Roman" w:hAnsi="Cambria"/>
          <w:i/>
          <w:sz w:val="24"/>
          <w:szCs w:val="24"/>
          <w:lang w:val="en-GB"/>
        </w:rPr>
        <w:tab/>
        <w:t>Проект на договор по обособена позиция № 1</w:t>
      </w:r>
    </w:p>
    <w:p w14:paraId="76986479" w14:textId="77777777" w:rsidR="00012E4B" w:rsidRDefault="00012E4B" w:rsidP="00012E4B">
      <w:pPr>
        <w:spacing w:after="240" w:line="240" w:lineRule="auto"/>
        <w:ind w:left="2070" w:hanging="2070"/>
        <w:jc w:val="both"/>
        <w:rPr>
          <w:rFonts w:ascii="Cambria" w:eastAsia="Times New Roman" w:hAnsi="Cambria"/>
          <w:i/>
          <w:sz w:val="24"/>
          <w:szCs w:val="24"/>
          <w:lang w:val="en-GB"/>
        </w:rPr>
      </w:pPr>
      <w:r w:rsidRPr="00012E4B">
        <w:rPr>
          <w:rFonts w:ascii="Cambria" w:eastAsia="Times New Roman" w:hAnsi="Cambria"/>
          <w:i/>
          <w:sz w:val="24"/>
          <w:szCs w:val="24"/>
          <w:lang w:val="en-GB"/>
        </w:rPr>
        <w:t>Приложение № 2</w:t>
      </w:r>
      <w:r w:rsidRPr="00012E4B">
        <w:rPr>
          <w:rFonts w:ascii="Cambria" w:eastAsia="Times New Roman" w:hAnsi="Cambria"/>
          <w:i/>
          <w:sz w:val="24"/>
          <w:szCs w:val="24"/>
          <w:lang w:val="en-GB"/>
        </w:rPr>
        <w:tab/>
        <w:t>Проект на договор по обособена позиция № 2</w:t>
      </w:r>
    </w:p>
    <w:p w14:paraId="3C03726E" w14:textId="77777777" w:rsidR="00012E4B" w:rsidRDefault="00012E4B" w:rsidP="00012E4B">
      <w:pPr>
        <w:spacing w:after="240" w:line="240" w:lineRule="auto"/>
        <w:ind w:left="2070" w:hanging="2070"/>
        <w:jc w:val="both"/>
        <w:rPr>
          <w:rFonts w:ascii="Cambria" w:eastAsia="Times New Roman" w:hAnsi="Cambria"/>
          <w:i/>
          <w:sz w:val="24"/>
          <w:szCs w:val="24"/>
          <w:lang w:val="en-GB"/>
        </w:rPr>
      </w:pPr>
    </w:p>
    <w:p w14:paraId="5CEEAD57" w14:textId="0523731A" w:rsidR="00002600" w:rsidRPr="00002600" w:rsidRDefault="00002600" w:rsidP="00012E4B">
      <w:pPr>
        <w:spacing w:after="240" w:line="240" w:lineRule="auto"/>
        <w:ind w:left="2070" w:hanging="2070"/>
        <w:jc w:val="both"/>
        <w:rPr>
          <w:rFonts w:ascii="Cambria" w:eastAsia="Times New Roman" w:hAnsi="Cambria"/>
          <w:sz w:val="24"/>
          <w:szCs w:val="24"/>
          <w:lang w:val="en-GB"/>
        </w:rPr>
      </w:pPr>
      <w:r w:rsidRPr="00002600">
        <w:rPr>
          <w:rFonts w:ascii="Cambria" w:eastAsia="Times New Roman" w:hAnsi="Cambria"/>
          <w:i/>
          <w:sz w:val="24"/>
          <w:szCs w:val="24"/>
          <w:lang w:val="bg-BG"/>
        </w:rPr>
        <w:t>Образец № 1 -</w:t>
      </w:r>
      <w:r w:rsidRPr="00002600">
        <w:rPr>
          <w:rFonts w:ascii="Cambria" w:eastAsia="Times New Roman" w:hAnsi="Cambria"/>
          <w:i/>
          <w:sz w:val="24"/>
          <w:szCs w:val="24"/>
          <w:lang w:val="bg-BG"/>
        </w:rPr>
        <w:tab/>
      </w:r>
      <w:r w:rsidRPr="00002600">
        <w:rPr>
          <w:rFonts w:ascii="Cambria" w:eastAsia="Times New Roman" w:hAnsi="Cambria"/>
          <w:sz w:val="24"/>
          <w:szCs w:val="24"/>
          <w:lang w:val="en-GB"/>
        </w:rPr>
        <w:t xml:space="preserve">Образец </w:t>
      </w:r>
      <w:r w:rsidRPr="00002600">
        <w:rPr>
          <w:rFonts w:ascii="Cambria" w:eastAsia="Times New Roman" w:hAnsi="Cambria"/>
          <w:sz w:val="24"/>
          <w:szCs w:val="24"/>
          <w:lang w:val="bg-BG"/>
        </w:rPr>
        <w:t>на</w:t>
      </w:r>
      <w:r w:rsidRPr="00002600">
        <w:rPr>
          <w:rFonts w:ascii="Cambria" w:eastAsia="Times New Roman" w:hAnsi="Cambria"/>
          <w:sz w:val="24"/>
          <w:szCs w:val="24"/>
          <w:lang w:val="en-GB"/>
        </w:rPr>
        <w:t xml:space="preserve"> ЕЕДОП -</w:t>
      </w:r>
      <w:r w:rsidRPr="00002600">
        <w:rPr>
          <w:rFonts w:ascii="Cambria" w:eastAsia="Times New Roman" w:hAnsi="Cambria"/>
          <w:sz w:val="24"/>
          <w:szCs w:val="24"/>
          <w:lang w:val="en-GB"/>
        </w:rPr>
        <w:tab/>
        <w:t xml:space="preserve"> представен на електронен носител във формати </w:t>
      </w:r>
      <w:r w:rsidRPr="00002600">
        <w:rPr>
          <w:rFonts w:ascii="Cambria" w:eastAsia="Times New Roman" w:hAnsi="Cambria"/>
          <w:sz w:val="24"/>
          <w:szCs w:val="24"/>
        </w:rPr>
        <w:t>xml. и pdf</w:t>
      </w:r>
      <w:r w:rsidRPr="00002600">
        <w:rPr>
          <w:rFonts w:ascii="Cambria" w:eastAsia="Times New Roman" w:hAnsi="Cambria"/>
          <w:sz w:val="24"/>
          <w:szCs w:val="24"/>
          <w:lang w:val="en-GB"/>
        </w:rPr>
        <w:t xml:space="preserve">. (за </w:t>
      </w:r>
      <w:r w:rsidRPr="00002600">
        <w:rPr>
          <w:rFonts w:ascii="Cambria" w:eastAsia="Times New Roman" w:hAnsi="Cambria"/>
          <w:sz w:val="24"/>
          <w:szCs w:val="24"/>
          <w:lang w:val="bg-BG"/>
        </w:rPr>
        <w:t xml:space="preserve">обработка и </w:t>
      </w:r>
      <w:r w:rsidRPr="00002600">
        <w:rPr>
          <w:rFonts w:ascii="Cambria" w:eastAsia="Times New Roman" w:hAnsi="Cambria"/>
          <w:sz w:val="24"/>
          <w:szCs w:val="24"/>
          <w:lang w:val="en-GB"/>
        </w:rPr>
        <w:t>подписване)</w:t>
      </w:r>
      <w:r w:rsidRPr="00002600">
        <w:rPr>
          <w:rFonts w:ascii="Cambria" w:eastAsia="Times New Roman" w:hAnsi="Cambria"/>
          <w:sz w:val="24"/>
          <w:szCs w:val="24"/>
        </w:rPr>
        <w:t>.</w:t>
      </w:r>
      <w:r w:rsidRPr="00002600">
        <w:rPr>
          <w:rFonts w:ascii="Cambria" w:eastAsia="Times New Roman" w:hAnsi="Cambria"/>
          <w:sz w:val="24"/>
          <w:szCs w:val="24"/>
          <w:lang w:val="en-GB"/>
        </w:rPr>
        <w:t>;</w:t>
      </w:r>
    </w:p>
    <w:p w14:paraId="4B7CCEA7" w14:textId="77777777" w:rsidR="00002600" w:rsidRPr="00002600" w:rsidRDefault="00002600" w:rsidP="00002600">
      <w:pPr>
        <w:spacing w:after="120" w:line="240" w:lineRule="auto"/>
        <w:jc w:val="both"/>
        <w:rPr>
          <w:rFonts w:ascii="Cambria" w:eastAsia="Times New Roman" w:hAnsi="Cambria"/>
          <w:sz w:val="24"/>
          <w:szCs w:val="24"/>
          <w:lang w:val="en-GB"/>
        </w:rPr>
      </w:pPr>
      <w:r w:rsidRPr="00002600">
        <w:rPr>
          <w:rFonts w:ascii="Cambria" w:eastAsia="Times New Roman" w:hAnsi="Cambria"/>
          <w:i/>
          <w:sz w:val="24"/>
          <w:szCs w:val="24"/>
          <w:lang w:val="en-GB"/>
        </w:rPr>
        <w:t>Образец № 2</w:t>
      </w:r>
      <w:r w:rsidRPr="00002600">
        <w:rPr>
          <w:rFonts w:ascii="Cambria" w:eastAsia="Times New Roman" w:hAnsi="Cambria"/>
          <w:sz w:val="24"/>
          <w:szCs w:val="24"/>
          <w:lang w:val="en-GB"/>
        </w:rPr>
        <w:t xml:space="preserve"> - </w:t>
      </w:r>
      <w:r w:rsidRPr="00002600">
        <w:rPr>
          <w:rFonts w:ascii="Cambria" w:eastAsia="Times New Roman" w:hAnsi="Cambria"/>
          <w:sz w:val="24"/>
          <w:szCs w:val="24"/>
          <w:lang w:val="en-GB"/>
        </w:rPr>
        <w:tab/>
        <w:t xml:space="preserve">Предложение за изпълнение на поръчката; </w:t>
      </w:r>
    </w:p>
    <w:p w14:paraId="0E10B3AA" w14:textId="77777777" w:rsidR="00002600" w:rsidRPr="00002600" w:rsidRDefault="00002600" w:rsidP="00002600">
      <w:pPr>
        <w:spacing w:after="120" w:line="240" w:lineRule="auto"/>
        <w:jc w:val="both"/>
        <w:rPr>
          <w:rFonts w:ascii="Cambria" w:eastAsia="Times New Roman" w:hAnsi="Cambria"/>
          <w:sz w:val="24"/>
          <w:szCs w:val="24"/>
          <w:lang w:val="en-GB"/>
        </w:rPr>
      </w:pPr>
      <w:r w:rsidRPr="00002600">
        <w:rPr>
          <w:rFonts w:ascii="Cambria" w:eastAsia="Times New Roman" w:hAnsi="Cambria"/>
          <w:i/>
          <w:sz w:val="24"/>
          <w:szCs w:val="24"/>
          <w:lang w:val="en-GB"/>
        </w:rPr>
        <w:t>Образец № 3</w:t>
      </w:r>
      <w:r w:rsidRPr="00002600">
        <w:rPr>
          <w:rFonts w:ascii="Cambria" w:eastAsia="Times New Roman" w:hAnsi="Cambria"/>
          <w:sz w:val="24"/>
          <w:szCs w:val="24"/>
          <w:lang w:val="en-GB"/>
        </w:rPr>
        <w:t xml:space="preserve"> - </w:t>
      </w:r>
      <w:r w:rsidRPr="00002600">
        <w:rPr>
          <w:rFonts w:ascii="Cambria" w:eastAsia="Times New Roman" w:hAnsi="Cambria"/>
          <w:sz w:val="24"/>
          <w:szCs w:val="24"/>
          <w:lang w:val="en-GB"/>
        </w:rPr>
        <w:tab/>
        <w:t>Ценово предложение;</w:t>
      </w:r>
    </w:p>
    <w:p w14:paraId="31C92FD0" w14:textId="77777777" w:rsidR="00002600" w:rsidRPr="00002600" w:rsidRDefault="00002600" w:rsidP="00002600">
      <w:pPr>
        <w:spacing w:after="120" w:line="240" w:lineRule="auto"/>
        <w:jc w:val="both"/>
        <w:rPr>
          <w:rFonts w:ascii="Cambria" w:eastAsia="Times New Roman" w:hAnsi="Cambria"/>
          <w:sz w:val="24"/>
          <w:szCs w:val="24"/>
          <w:lang w:val="en-GB"/>
        </w:rPr>
      </w:pPr>
      <w:r w:rsidRPr="00002600">
        <w:rPr>
          <w:rFonts w:ascii="Cambria" w:eastAsia="Times New Roman" w:hAnsi="Cambria"/>
          <w:i/>
          <w:sz w:val="24"/>
          <w:szCs w:val="24"/>
          <w:lang w:val="en-GB"/>
        </w:rPr>
        <w:t>Образец № 4</w:t>
      </w:r>
      <w:r w:rsidRPr="00002600">
        <w:rPr>
          <w:rFonts w:ascii="Cambria" w:eastAsia="Times New Roman" w:hAnsi="Cambria"/>
          <w:sz w:val="24"/>
          <w:szCs w:val="24"/>
          <w:lang w:val="en-GB"/>
        </w:rPr>
        <w:t xml:space="preserve"> - </w:t>
      </w:r>
      <w:r w:rsidRPr="00002600">
        <w:rPr>
          <w:rFonts w:ascii="Cambria" w:eastAsia="Times New Roman" w:hAnsi="Cambria"/>
          <w:sz w:val="24"/>
          <w:szCs w:val="24"/>
          <w:lang w:val="en-GB"/>
        </w:rPr>
        <w:tab/>
        <w:t>Декларация по чл. 54, ал. 2 от ЗОП;</w:t>
      </w:r>
    </w:p>
    <w:p w14:paraId="0E3C1B1A" w14:textId="77777777" w:rsidR="00002600" w:rsidRPr="00002600" w:rsidRDefault="00002600" w:rsidP="00002600">
      <w:pPr>
        <w:spacing w:after="0" w:line="240" w:lineRule="auto"/>
        <w:jc w:val="both"/>
        <w:rPr>
          <w:rFonts w:ascii="Cambria" w:eastAsia="Times New Roman" w:hAnsi="Cambria"/>
          <w:sz w:val="24"/>
          <w:szCs w:val="24"/>
          <w:lang w:val="bg-BG"/>
        </w:rPr>
      </w:pPr>
      <w:r w:rsidRPr="00002600">
        <w:rPr>
          <w:rFonts w:ascii="Cambria" w:eastAsia="Times New Roman" w:hAnsi="Cambria"/>
          <w:i/>
          <w:sz w:val="24"/>
          <w:szCs w:val="24"/>
          <w:lang w:val="en-GB"/>
        </w:rPr>
        <w:t>Образец № 5</w:t>
      </w:r>
      <w:r w:rsidRPr="00002600">
        <w:rPr>
          <w:rFonts w:ascii="Cambria" w:eastAsia="Times New Roman" w:hAnsi="Cambria"/>
          <w:sz w:val="24"/>
          <w:szCs w:val="24"/>
          <w:lang w:val="en-GB"/>
        </w:rPr>
        <w:t xml:space="preserve"> - </w:t>
      </w:r>
      <w:r w:rsidRPr="00002600">
        <w:rPr>
          <w:rFonts w:ascii="Cambria" w:eastAsia="Times New Roman" w:hAnsi="Cambria"/>
          <w:sz w:val="24"/>
          <w:szCs w:val="24"/>
          <w:lang w:val="en-GB"/>
        </w:rPr>
        <w:tab/>
        <w:t>Декларация за конфиденциалност (когато е приложима).</w:t>
      </w:r>
    </w:p>
    <w:p w14:paraId="32E8746F" w14:textId="77777777" w:rsidR="00002600" w:rsidRPr="00002600" w:rsidRDefault="00002600" w:rsidP="00002600">
      <w:pPr>
        <w:spacing w:after="0"/>
        <w:jc w:val="both"/>
        <w:rPr>
          <w:rFonts w:ascii="Cambria" w:eastAsia="Times New Roman" w:hAnsi="Cambria"/>
          <w:sz w:val="24"/>
          <w:szCs w:val="24"/>
          <w:lang w:val="bg-BG"/>
        </w:rPr>
      </w:pPr>
    </w:p>
    <w:p w14:paraId="1AC7A4D0" w14:textId="77777777" w:rsidR="00002600" w:rsidRPr="00002600" w:rsidRDefault="00002600" w:rsidP="00002600">
      <w:pPr>
        <w:rPr>
          <w:rFonts w:ascii="Cambria" w:eastAsia="Times New Roman" w:hAnsi="Cambria"/>
          <w:b/>
          <w:sz w:val="24"/>
          <w:szCs w:val="24"/>
          <w:lang w:val="bg-BG"/>
        </w:rPr>
      </w:pPr>
      <w:r w:rsidRPr="00002600">
        <w:rPr>
          <w:rFonts w:ascii="Cambria" w:eastAsia="Times New Roman" w:hAnsi="Cambria"/>
          <w:b/>
          <w:sz w:val="24"/>
          <w:szCs w:val="24"/>
          <w:lang w:val="bg-BG"/>
        </w:rPr>
        <w:br w:type="page"/>
      </w:r>
    </w:p>
    <w:p w14:paraId="780A74E9" w14:textId="77777777" w:rsidR="00002600" w:rsidRPr="00002600" w:rsidRDefault="00002600" w:rsidP="00002600">
      <w:pPr>
        <w:keepNext/>
        <w:spacing w:after="0" w:line="240" w:lineRule="auto"/>
        <w:jc w:val="center"/>
        <w:outlineLvl w:val="1"/>
        <w:rPr>
          <w:rFonts w:ascii="Cambria" w:eastAsia="Times New Roman" w:hAnsi="Cambria"/>
          <w:b/>
          <w:bCs/>
          <w:color w:val="000000"/>
          <w:sz w:val="28"/>
          <w:szCs w:val="24"/>
          <w:lang w:val="bg-BG"/>
        </w:rPr>
      </w:pPr>
      <w:bookmarkStart w:id="7" w:name="_Toc510614772"/>
      <w:bookmarkStart w:id="8" w:name="_Toc510617693"/>
      <w:r w:rsidRPr="00002600">
        <w:rPr>
          <w:rFonts w:ascii="Cambria" w:eastAsia="Times New Roman" w:hAnsi="Cambria"/>
          <w:b/>
          <w:bCs/>
          <w:sz w:val="28"/>
          <w:szCs w:val="24"/>
          <w:lang w:val="bg-BG"/>
        </w:rPr>
        <w:lastRenderedPageBreak/>
        <w:t xml:space="preserve">ОБРАЗЕЦ </w:t>
      </w:r>
      <w:bookmarkEnd w:id="7"/>
      <w:bookmarkEnd w:id="8"/>
      <w:r w:rsidRPr="00002600">
        <w:rPr>
          <w:rFonts w:ascii="Cambria" w:eastAsia="Times New Roman" w:hAnsi="Cambria"/>
          <w:b/>
          <w:bCs/>
          <w:sz w:val="28"/>
          <w:szCs w:val="24"/>
          <w:lang w:val="bg-BG"/>
        </w:rPr>
        <w:t>№ 1</w:t>
      </w:r>
    </w:p>
    <w:p w14:paraId="4433F512" w14:textId="77777777" w:rsidR="00002600" w:rsidRPr="00002600" w:rsidRDefault="00002600" w:rsidP="00002600">
      <w:pPr>
        <w:spacing w:after="0" w:line="240" w:lineRule="auto"/>
        <w:rPr>
          <w:rFonts w:ascii="Cambria" w:eastAsia="Times New Roman" w:hAnsi="Cambria"/>
          <w:sz w:val="24"/>
          <w:szCs w:val="24"/>
          <w:lang w:val="en-GB" w:eastAsia="zh-CN"/>
        </w:rPr>
      </w:pPr>
    </w:p>
    <w:p w14:paraId="184D9912" w14:textId="77777777" w:rsidR="00002600" w:rsidRPr="00002600" w:rsidRDefault="00002600" w:rsidP="00002600">
      <w:pPr>
        <w:spacing w:after="0" w:line="240" w:lineRule="auto"/>
        <w:jc w:val="center"/>
        <w:rPr>
          <w:rFonts w:ascii="Cambria" w:eastAsia="Times New Roman" w:hAnsi="Cambria"/>
          <w:sz w:val="24"/>
          <w:szCs w:val="24"/>
          <w:lang w:val="en-GB"/>
        </w:rPr>
      </w:pPr>
    </w:p>
    <w:p w14:paraId="73F5FFBC" w14:textId="77777777" w:rsidR="00002600" w:rsidRPr="00002600" w:rsidRDefault="00002600" w:rsidP="00002600">
      <w:pPr>
        <w:spacing w:after="0" w:line="240" w:lineRule="auto"/>
        <w:jc w:val="center"/>
        <w:rPr>
          <w:rFonts w:ascii="Cambria" w:eastAsia="Times New Roman" w:hAnsi="Cambria"/>
          <w:sz w:val="24"/>
          <w:szCs w:val="24"/>
          <w:lang w:val="en-GB"/>
        </w:rPr>
      </w:pPr>
      <w:r w:rsidRPr="00002600">
        <w:rPr>
          <w:rFonts w:ascii="Cambria" w:eastAsia="Times New Roman" w:hAnsi="Cambria"/>
          <w:sz w:val="24"/>
          <w:szCs w:val="24"/>
          <w:lang w:val="en-GB"/>
        </w:rPr>
        <w:t>НА ЕЕДОП Е ПРЕДСТАВЕН ВЪВ ЕЛЕКТРОНЕН ВИД ВЪВ ФОРМАТ</w:t>
      </w:r>
    </w:p>
    <w:p w14:paraId="3F60B1FA" w14:textId="77777777" w:rsidR="00002600" w:rsidRPr="00002600" w:rsidRDefault="00002600" w:rsidP="00002600">
      <w:pPr>
        <w:spacing w:after="0" w:line="240" w:lineRule="auto"/>
        <w:jc w:val="center"/>
        <w:rPr>
          <w:rFonts w:ascii="Cambria" w:eastAsia="Times New Roman" w:hAnsi="Cambria"/>
          <w:sz w:val="24"/>
          <w:szCs w:val="24"/>
          <w:lang w:val="en-GB"/>
        </w:rPr>
      </w:pPr>
      <w:r w:rsidRPr="00002600">
        <w:rPr>
          <w:rFonts w:ascii="Cambria" w:eastAsia="Times New Roman" w:hAnsi="Cambria"/>
          <w:sz w:val="24"/>
          <w:szCs w:val="24"/>
          <w:lang w:val="en-GB"/>
        </w:rPr>
        <w:t xml:space="preserve"> </w:t>
      </w:r>
      <w:r w:rsidRPr="00002600">
        <w:rPr>
          <w:rFonts w:ascii="Cambria" w:eastAsia="Times New Roman" w:hAnsi="Cambria"/>
          <w:sz w:val="24"/>
          <w:szCs w:val="24"/>
        </w:rPr>
        <w:t>XML и</w:t>
      </w:r>
      <w:r w:rsidRPr="00002600">
        <w:rPr>
          <w:rFonts w:ascii="Cambria" w:eastAsia="Times New Roman" w:hAnsi="Cambria"/>
          <w:sz w:val="24"/>
          <w:szCs w:val="24"/>
          <w:lang w:val="bg-BG"/>
        </w:rPr>
        <w:t xml:space="preserve"> </w:t>
      </w:r>
      <w:r w:rsidRPr="00002600">
        <w:rPr>
          <w:rFonts w:ascii="Cambria" w:eastAsia="Times New Roman" w:hAnsi="Cambria"/>
          <w:sz w:val="24"/>
          <w:szCs w:val="24"/>
        </w:rPr>
        <w:t>PDF</w:t>
      </w:r>
      <w:r w:rsidRPr="00002600">
        <w:rPr>
          <w:rFonts w:ascii="Cambria" w:eastAsia="Times New Roman" w:hAnsi="Cambria"/>
          <w:sz w:val="24"/>
          <w:szCs w:val="24"/>
          <w:lang w:val="en-GB"/>
        </w:rPr>
        <w:t xml:space="preserve"> (за компютърна обработка </w:t>
      </w:r>
      <w:r w:rsidRPr="00002600">
        <w:rPr>
          <w:rFonts w:ascii="Cambria" w:eastAsia="Times New Roman" w:hAnsi="Cambria"/>
          <w:sz w:val="24"/>
          <w:szCs w:val="24"/>
          <w:lang w:val="bg-BG"/>
        </w:rPr>
        <w:t>и подписване с електронен подпис</w:t>
      </w:r>
      <w:r w:rsidRPr="00002600">
        <w:rPr>
          <w:rFonts w:ascii="Cambria" w:eastAsia="Times New Roman" w:hAnsi="Cambria"/>
          <w:sz w:val="24"/>
          <w:szCs w:val="24"/>
          <w:lang w:val="en-GB"/>
        </w:rPr>
        <w:t>)</w:t>
      </w:r>
    </w:p>
    <w:p w14:paraId="7B98A633" w14:textId="77777777" w:rsidR="00002600" w:rsidRPr="00002600" w:rsidRDefault="00002600" w:rsidP="00002600">
      <w:pPr>
        <w:spacing w:after="0" w:line="240" w:lineRule="auto"/>
        <w:jc w:val="center"/>
        <w:rPr>
          <w:rFonts w:ascii="Cambria" w:eastAsia="Times New Roman" w:hAnsi="Cambria"/>
          <w:sz w:val="24"/>
          <w:szCs w:val="24"/>
          <w:lang w:val="en-GB" w:eastAsia="zh-CN"/>
        </w:rPr>
      </w:pPr>
    </w:p>
    <w:p w14:paraId="2A2CDF53" w14:textId="77777777" w:rsidR="00002600" w:rsidRPr="00002600" w:rsidRDefault="00002600" w:rsidP="00002600">
      <w:pPr>
        <w:rPr>
          <w:rFonts w:ascii="Cambria" w:eastAsia="Times New Roman" w:hAnsi="Cambria"/>
          <w:b/>
          <w:sz w:val="24"/>
          <w:szCs w:val="24"/>
          <w:lang w:val="bg-BG"/>
        </w:rPr>
      </w:pPr>
      <w:r w:rsidRPr="00002600">
        <w:rPr>
          <w:rFonts w:ascii="Cambria" w:eastAsia="Times New Roman" w:hAnsi="Cambria"/>
          <w:b/>
          <w:sz w:val="24"/>
          <w:szCs w:val="24"/>
          <w:lang w:val="bg-BG"/>
        </w:rPr>
        <w:br w:type="page"/>
      </w:r>
    </w:p>
    <w:p w14:paraId="519B0F04" w14:textId="7E9DA47F" w:rsidR="00002600" w:rsidRPr="00002600" w:rsidRDefault="00012E4B" w:rsidP="00012E4B">
      <w:pPr>
        <w:spacing w:after="120"/>
        <w:ind w:left="6480" w:firstLine="720"/>
        <w:jc w:val="both"/>
        <w:rPr>
          <w:rFonts w:ascii="Cambria" w:eastAsia="Times New Roman" w:hAnsi="Cambria"/>
          <w:b/>
          <w:bCs/>
          <w:i/>
          <w:iCs/>
          <w:sz w:val="24"/>
          <w:szCs w:val="24"/>
          <w:lang w:val="bg-BG"/>
        </w:rPr>
      </w:pPr>
      <w:r>
        <w:rPr>
          <w:rFonts w:ascii="Cambria" w:eastAsia="Times New Roman" w:hAnsi="Cambria"/>
          <w:b/>
          <w:bCs/>
          <w:i/>
          <w:iCs/>
          <w:sz w:val="24"/>
          <w:szCs w:val="24"/>
          <w:lang w:val="bg-BG"/>
        </w:rPr>
        <w:lastRenderedPageBreak/>
        <w:t>OБРАЗЕЦ № 2</w:t>
      </w:r>
    </w:p>
    <w:p w14:paraId="449BECBC" w14:textId="77777777" w:rsidR="00002600" w:rsidRPr="00002600" w:rsidRDefault="00002600" w:rsidP="00002600">
      <w:pPr>
        <w:spacing w:after="120"/>
        <w:jc w:val="center"/>
        <w:rPr>
          <w:rFonts w:ascii="Cambria" w:eastAsia="Times New Roman" w:hAnsi="Cambria"/>
          <w:b/>
          <w:bCs/>
          <w:i/>
          <w:iCs/>
          <w:sz w:val="24"/>
          <w:szCs w:val="24"/>
          <w:lang w:val="bg-BG"/>
        </w:rPr>
      </w:pPr>
      <w:r w:rsidRPr="00002600">
        <w:rPr>
          <w:rFonts w:ascii="Cambria" w:eastAsia="Times New Roman" w:hAnsi="Cambria"/>
          <w:b/>
          <w:bCs/>
          <w:i/>
          <w:iCs/>
          <w:sz w:val="24"/>
          <w:szCs w:val="24"/>
          <w:lang w:val="bg-BG"/>
        </w:rPr>
        <w:t>...................................................................................................................................................</w:t>
      </w:r>
    </w:p>
    <w:p w14:paraId="21DE4F5C" w14:textId="0ECCCB7E" w:rsidR="00002600" w:rsidRPr="00002600" w:rsidRDefault="00012E4B" w:rsidP="00012E4B">
      <w:pPr>
        <w:spacing w:after="120"/>
        <w:jc w:val="center"/>
        <w:rPr>
          <w:rFonts w:ascii="Cambria" w:eastAsia="Times New Roman" w:hAnsi="Cambria"/>
          <w:b/>
          <w:bCs/>
          <w:i/>
          <w:iCs/>
          <w:sz w:val="24"/>
          <w:szCs w:val="24"/>
          <w:lang w:val="bg-BG"/>
        </w:rPr>
      </w:pPr>
      <w:r>
        <w:rPr>
          <w:rFonts w:ascii="Cambria" w:eastAsia="Times New Roman" w:hAnsi="Cambria"/>
          <w:b/>
          <w:bCs/>
          <w:i/>
          <w:iCs/>
          <w:sz w:val="24"/>
          <w:szCs w:val="24"/>
          <w:lang w:val="bg-BG"/>
        </w:rPr>
        <w:t>( наименование на участника )</w:t>
      </w:r>
    </w:p>
    <w:p w14:paraId="0E2BD8AA" w14:textId="25F02459" w:rsidR="00002600" w:rsidRPr="00012E4B" w:rsidRDefault="00002600" w:rsidP="00012E4B">
      <w:pPr>
        <w:spacing w:after="120"/>
        <w:jc w:val="center"/>
        <w:rPr>
          <w:rFonts w:ascii="Cambria" w:eastAsia="Times New Roman" w:hAnsi="Cambria"/>
          <w:b/>
          <w:bCs/>
          <w:i/>
          <w:iCs/>
          <w:sz w:val="28"/>
          <w:szCs w:val="28"/>
          <w:lang w:val="bg-BG"/>
        </w:rPr>
      </w:pPr>
      <w:r w:rsidRPr="00002600">
        <w:rPr>
          <w:rFonts w:ascii="Cambria" w:eastAsia="Times New Roman" w:hAnsi="Cambria"/>
          <w:b/>
          <w:bCs/>
          <w:i/>
          <w:iCs/>
          <w:sz w:val="28"/>
          <w:szCs w:val="28"/>
          <w:lang w:val="bg-BG"/>
        </w:rPr>
        <w:t>ПРЕДЛОЖ</w:t>
      </w:r>
      <w:r w:rsidR="00012E4B">
        <w:rPr>
          <w:rFonts w:ascii="Cambria" w:eastAsia="Times New Roman" w:hAnsi="Cambria"/>
          <w:b/>
          <w:bCs/>
          <w:i/>
          <w:iCs/>
          <w:sz w:val="28"/>
          <w:szCs w:val="28"/>
          <w:lang w:val="bg-BG"/>
        </w:rPr>
        <w:t>ЕНИЕ ЗА ИЗПЪЛНЕНИЕ НА ПОРЪЧКАТА</w:t>
      </w:r>
    </w:p>
    <w:p w14:paraId="4323B664" w14:textId="77777777" w:rsidR="00002600" w:rsidRPr="00002600" w:rsidRDefault="00002600" w:rsidP="00002600">
      <w:pPr>
        <w:spacing w:after="0"/>
        <w:ind w:firstLine="708"/>
        <w:jc w:val="both"/>
        <w:rPr>
          <w:rFonts w:ascii="Cambria" w:eastAsia="Times New Roman" w:hAnsi="Cambria"/>
          <w:b/>
          <w:bCs/>
          <w:i/>
          <w:iCs/>
          <w:sz w:val="24"/>
          <w:szCs w:val="24"/>
          <w:lang w:val="bg-BG"/>
        </w:rPr>
      </w:pPr>
      <w:r w:rsidRPr="00002600">
        <w:rPr>
          <w:rFonts w:ascii="Cambria" w:eastAsia="Times New Roman" w:hAnsi="Cambria"/>
          <w:b/>
          <w:bCs/>
          <w:i/>
          <w:iCs/>
          <w:sz w:val="24"/>
          <w:szCs w:val="24"/>
          <w:lang w:val="bg-BG"/>
        </w:rPr>
        <w:t>Долуподписаният/ата .....................................................................................................,</w:t>
      </w:r>
    </w:p>
    <w:p w14:paraId="4C1902DA" w14:textId="77777777" w:rsidR="00002600" w:rsidRPr="00002600" w:rsidRDefault="00002600" w:rsidP="00002600">
      <w:pPr>
        <w:spacing w:after="120"/>
        <w:jc w:val="both"/>
        <w:rPr>
          <w:rFonts w:ascii="Cambria" w:eastAsia="Times New Roman" w:hAnsi="Cambria"/>
          <w:b/>
          <w:bCs/>
          <w:i/>
          <w:iCs/>
          <w:sz w:val="24"/>
          <w:szCs w:val="24"/>
          <w:lang w:val="bg-BG"/>
        </w:rPr>
      </w:pPr>
      <w:r w:rsidRPr="00002600">
        <w:rPr>
          <w:rFonts w:ascii="Cambria" w:eastAsia="Times New Roman" w:hAnsi="Cambria"/>
          <w:b/>
          <w:bCs/>
          <w:i/>
          <w:iCs/>
          <w:sz w:val="24"/>
          <w:szCs w:val="24"/>
          <w:lang w:val="bg-BG"/>
        </w:rPr>
        <w:t xml:space="preserve">                                                                                       (трите имена)</w:t>
      </w:r>
    </w:p>
    <w:p w14:paraId="72AE1434" w14:textId="4EDAE16F" w:rsidR="00002600" w:rsidRPr="00002600" w:rsidRDefault="00002600" w:rsidP="00012E4B">
      <w:pPr>
        <w:spacing w:after="120"/>
        <w:jc w:val="both"/>
        <w:rPr>
          <w:rFonts w:ascii="Cambria" w:eastAsia="Times New Roman" w:hAnsi="Cambria"/>
          <w:b/>
          <w:sz w:val="24"/>
          <w:szCs w:val="24"/>
          <w:lang w:val="bg-BG"/>
        </w:rPr>
      </w:pPr>
      <w:r w:rsidRPr="00002600">
        <w:rPr>
          <w:rFonts w:ascii="Cambria" w:eastAsia="Times New Roman" w:hAnsi="Cambria"/>
          <w:b/>
          <w:bCs/>
          <w:i/>
          <w:iCs/>
          <w:sz w:val="24"/>
          <w:szCs w:val="24"/>
          <w:lang w:val="bg-BG"/>
        </w:rPr>
        <w:t xml:space="preserve">в качеството си на ........................... в/на .................................................., ЕИК (БУЛСТАТ)........................, със седалище и адрес на управление .............................................................................., участник в открита процедура за възлагане на обществена поръчка с предмет:  </w:t>
      </w:r>
      <w:r w:rsidRPr="00002600">
        <w:rPr>
          <w:rFonts w:ascii="Cambria" w:eastAsia="Times New Roman" w:hAnsi="Cambria"/>
          <w:b/>
          <w:sz w:val="24"/>
          <w:szCs w:val="24"/>
          <w:lang w:val="bg-BG" w:eastAsia="bg-BG"/>
        </w:rPr>
        <w:t xml:space="preserve">„Застраховка на движимо и недвижимо имущество, управлявано от МВнР на територията на Република България и извън страната”, Обособена позиция № ….. </w:t>
      </w:r>
      <w:r w:rsidRPr="00002600">
        <w:rPr>
          <w:rFonts w:ascii="Cambria" w:eastAsia="SimSun" w:hAnsi="Cambria"/>
          <w:b/>
          <w:i/>
          <w:sz w:val="24"/>
          <w:szCs w:val="24"/>
          <w:lang w:val="bg-BG" w:eastAsia="ar-SA"/>
        </w:rPr>
        <w:t>наименование: „………”</w:t>
      </w:r>
    </w:p>
    <w:p w14:paraId="1B4A0042" w14:textId="77777777" w:rsidR="00002600" w:rsidRPr="00002600" w:rsidRDefault="00002600" w:rsidP="00002600">
      <w:pPr>
        <w:spacing w:after="0"/>
        <w:ind w:firstLine="720"/>
        <w:jc w:val="both"/>
        <w:rPr>
          <w:rFonts w:ascii="Cambria" w:eastAsia="Times New Roman" w:hAnsi="Cambria"/>
          <w:b/>
          <w:sz w:val="24"/>
          <w:szCs w:val="24"/>
          <w:lang w:val="bg-BG"/>
        </w:rPr>
      </w:pPr>
      <w:r w:rsidRPr="00002600">
        <w:rPr>
          <w:rFonts w:ascii="Cambria" w:eastAsia="Times New Roman" w:hAnsi="Cambria"/>
          <w:b/>
          <w:sz w:val="24"/>
          <w:szCs w:val="24"/>
          <w:lang w:val="bg-BG"/>
        </w:rPr>
        <w:t>УВАЖАЕМИ ГОСПОЖИ И ГОСПОДА,</w:t>
      </w:r>
    </w:p>
    <w:p w14:paraId="00F8B714" w14:textId="77777777" w:rsidR="00002600" w:rsidRPr="00002600" w:rsidRDefault="00002600" w:rsidP="00002600">
      <w:pPr>
        <w:spacing w:after="0"/>
        <w:ind w:right="42"/>
        <w:jc w:val="both"/>
        <w:rPr>
          <w:rFonts w:ascii="Cambria" w:eastAsia="Times New Roman" w:hAnsi="Cambria"/>
          <w:sz w:val="24"/>
          <w:szCs w:val="24"/>
          <w:lang w:val="bg-BG"/>
        </w:rPr>
      </w:pPr>
    </w:p>
    <w:p w14:paraId="6094183C"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ab/>
      </w:r>
      <w:r w:rsidRPr="00002600">
        <w:rPr>
          <w:rFonts w:ascii="Cambria" w:eastAsia="SimSun" w:hAnsi="Cambria"/>
          <w:sz w:val="24"/>
          <w:szCs w:val="24"/>
          <w:lang w:val="bg-BG" w:eastAsia="ar-SA"/>
        </w:rPr>
        <w:t xml:space="preserve">След </w:t>
      </w:r>
      <w:r w:rsidRPr="00002600">
        <w:rPr>
          <w:rFonts w:ascii="Cambria" w:eastAsia="Times New Roman" w:hAnsi="Cambria"/>
          <w:sz w:val="24"/>
          <w:szCs w:val="24"/>
          <w:lang w:val="bg-BG"/>
        </w:rPr>
        <w:t>като се запознахме</w:t>
      </w:r>
      <w:r w:rsidRPr="00002600">
        <w:rPr>
          <w:rFonts w:ascii="Cambria" w:eastAsia="SimSun" w:hAnsi="Cambria"/>
          <w:sz w:val="24"/>
          <w:szCs w:val="24"/>
          <w:lang w:val="bg-BG" w:eastAsia="ar-SA"/>
        </w:rPr>
        <w:t xml:space="preserve"> с документацията на възложителя за провеждане на открита процедура за възлагане на обществена поръчка с предмет: „Застраховка на движимо и недвижимо имущество, управлявано от МВнР на територията на Република България и извън страната” </w:t>
      </w:r>
      <w:r w:rsidRPr="00002600">
        <w:rPr>
          <w:rFonts w:ascii="Cambria" w:eastAsia="SimSun" w:hAnsi="Cambria"/>
          <w:b/>
          <w:i/>
          <w:sz w:val="24"/>
          <w:szCs w:val="24"/>
          <w:lang w:val="bg-BG" w:eastAsia="ar-SA"/>
        </w:rPr>
        <w:t>Обособена позиция №  ……. наименование: „………..”,</w:t>
      </w:r>
      <w:r w:rsidRPr="00002600">
        <w:rPr>
          <w:rFonts w:ascii="Cambria" w:eastAsia="SimSun" w:hAnsi="Cambria"/>
          <w:sz w:val="24"/>
          <w:szCs w:val="24"/>
          <w:lang w:val="bg-BG" w:eastAsia="ar-SA"/>
        </w:rPr>
        <w:t xml:space="preserve"> </w:t>
      </w:r>
      <w:r w:rsidRPr="00002600">
        <w:rPr>
          <w:rFonts w:ascii="Cambria" w:eastAsia="Times New Roman" w:hAnsi="Cambria"/>
          <w:sz w:val="24"/>
          <w:szCs w:val="24"/>
          <w:lang w:val="bg-BG" w:eastAsia="bg-BG"/>
        </w:rPr>
        <w:t xml:space="preserve">поемаме ангажимент да изпълним обществената поръчка по обособената позиция в съответствие с изискванията и условията, заложени в Техническата спецификация по обособената позиция, проекта на договор и останалите изисквания на Документацията за обществената поръчка на възложителя, както и </w:t>
      </w:r>
      <w:r w:rsidRPr="00002600">
        <w:rPr>
          <w:rFonts w:ascii="Cambria" w:eastAsia="Times New Roman" w:hAnsi="Cambria"/>
          <w:sz w:val="24"/>
          <w:szCs w:val="24"/>
          <w:lang w:val="bg-BG"/>
        </w:rPr>
        <w:t xml:space="preserve">приложимите нормативни изисквания. </w:t>
      </w:r>
    </w:p>
    <w:p w14:paraId="2C72A8D1" w14:textId="087D41D9" w:rsidR="00002600" w:rsidRDefault="00002600" w:rsidP="00002600">
      <w:pPr>
        <w:widowControl w:val="0"/>
        <w:spacing w:after="0" w:line="240" w:lineRule="auto"/>
        <w:ind w:firstLine="708"/>
        <w:jc w:val="both"/>
        <w:rPr>
          <w:rFonts w:ascii="Cambria" w:eastAsia="Times New Roman" w:hAnsi="Cambria"/>
          <w:sz w:val="24"/>
          <w:szCs w:val="24"/>
          <w:lang w:val="bg-BG"/>
        </w:rPr>
      </w:pPr>
      <w:r w:rsidRPr="00002600">
        <w:rPr>
          <w:rFonts w:ascii="Cambria" w:eastAsia="Times New Roman" w:hAnsi="Cambria"/>
          <w:sz w:val="24"/>
          <w:szCs w:val="24"/>
          <w:lang w:val="bg-BG"/>
        </w:rPr>
        <w:t xml:space="preserve">Предлагаме срок за изплащане на обезщетенията от ………. (словом: ……………….) </w:t>
      </w:r>
      <w:r w:rsidR="00DE2CBD">
        <w:rPr>
          <w:rFonts w:ascii="Cambria" w:eastAsia="Times New Roman" w:hAnsi="Cambria"/>
          <w:sz w:val="24"/>
          <w:szCs w:val="24"/>
          <w:lang w:val="bg-BG"/>
        </w:rPr>
        <w:t xml:space="preserve">работни </w:t>
      </w:r>
      <w:r w:rsidRPr="00002600">
        <w:rPr>
          <w:rFonts w:ascii="Cambria" w:eastAsia="Times New Roman" w:hAnsi="Cambria"/>
          <w:sz w:val="24"/>
          <w:szCs w:val="24"/>
          <w:lang w:val="bg-BG"/>
        </w:rPr>
        <w:t>дни</w:t>
      </w:r>
      <w:r w:rsidRPr="00002600">
        <w:rPr>
          <w:rFonts w:ascii="Cambria" w:eastAsia="Times New Roman" w:hAnsi="Cambria"/>
          <w:sz w:val="24"/>
          <w:szCs w:val="24"/>
          <w:vertAlign w:val="superscript"/>
          <w:lang w:val="bg-BG"/>
        </w:rPr>
        <w:footnoteReference w:id="1"/>
      </w:r>
      <w:r w:rsidRPr="00002600">
        <w:rPr>
          <w:rFonts w:ascii="Cambria" w:eastAsia="Times New Roman" w:hAnsi="Cambria"/>
          <w:sz w:val="24"/>
          <w:szCs w:val="24"/>
          <w:lang w:val="bg-BG"/>
        </w:rPr>
        <w:t>, считано от получаване на уведомление за настъпило застрахователно събитие и на необходимите документи посочени в проекта на договор.</w:t>
      </w:r>
    </w:p>
    <w:p w14:paraId="1EA48724" w14:textId="42FB20BE" w:rsidR="00BE18BB" w:rsidRDefault="00BE18BB" w:rsidP="00002600">
      <w:pPr>
        <w:widowControl w:val="0"/>
        <w:spacing w:after="0" w:line="240" w:lineRule="auto"/>
        <w:ind w:firstLine="708"/>
        <w:jc w:val="both"/>
        <w:rPr>
          <w:rFonts w:ascii="Cambria" w:eastAsia="Times New Roman" w:hAnsi="Cambria"/>
          <w:sz w:val="24"/>
          <w:szCs w:val="24"/>
          <w:lang w:val="bg-BG"/>
        </w:rPr>
      </w:pPr>
      <w:r>
        <w:rPr>
          <w:rFonts w:ascii="Cambria" w:eastAsia="Times New Roman" w:hAnsi="Cambria"/>
          <w:sz w:val="24"/>
          <w:szCs w:val="24"/>
          <w:lang w:val="bg-BG"/>
        </w:rPr>
        <w:t>Предлагаме с</w:t>
      </w:r>
      <w:r w:rsidRPr="00BE18BB">
        <w:rPr>
          <w:rFonts w:ascii="Cambria" w:eastAsia="Times New Roman" w:hAnsi="Cambria"/>
          <w:sz w:val="24"/>
          <w:szCs w:val="24"/>
          <w:lang w:val="bg-BG"/>
        </w:rPr>
        <w:t>рок за извършване на оценка на щетите</w:t>
      </w:r>
      <w:r>
        <w:rPr>
          <w:rFonts w:ascii="Cambria" w:eastAsia="Times New Roman" w:hAnsi="Cambria"/>
          <w:sz w:val="24"/>
          <w:szCs w:val="24"/>
          <w:lang w:val="bg-BG"/>
        </w:rPr>
        <w:t>……………………..</w:t>
      </w:r>
      <w:r w:rsidRPr="00BE18BB">
        <w:rPr>
          <w:rFonts w:ascii="Cambria" w:eastAsia="Times New Roman" w:hAnsi="Cambria"/>
          <w:sz w:val="24"/>
          <w:szCs w:val="24"/>
          <w:lang w:val="bg-BG"/>
        </w:rPr>
        <w:t xml:space="preserve">(словом: ……………….) </w:t>
      </w:r>
      <w:r>
        <w:rPr>
          <w:rFonts w:ascii="Cambria" w:eastAsia="Times New Roman" w:hAnsi="Cambria"/>
          <w:sz w:val="24"/>
          <w:szCs w:val="24"/>
          <w:lang w:val="bg-BG"/>
        </w:rPr>
        <w:t>работни</w:t>
      </w:r>
      <w:r w:rsidRPr="00BE18BB">
        <w:rPr>
          <w:rFonts w:ascii="Cambria" w:eastAsia="Times New Roman" w:hAnsi="Cambria"/>
          <w:sz w:val="24"/>
          <w:szCs w:val="24"/>
          <w:lang w:val="bg-BG"/>
        </w:rPr>
        <w:t xml:space="preserve"> дни</w:t>
      </w:r>
      <w:r>
        <w:rPr>
          <w:rFonts w:ascii="Cambria" w:eastAsia="Times New Roman" w:hAnsi="Cambria"/>
          <w:sz w:val="24"/>
          <w:szCs w:val="24"/>
          <w:lang w:val="bg-BG"/>
        </w:rPr>
        <w:t>.</w:t>
      </w:r>
    </w:p>
    <w:p w14:paraId="37240239" w14:textId="18B0CBC0" w:rsidR="00BE18BB" w:rsidRDefault="00BE18BB" w:rsidP="00002600">
      <w:pPr>
        <w:widowControl w:val="0"/>
        <w:spacing w:after="0" w:line="240" w:lineRule="auto"/>
        <w:ind w:firstLine="708"/>
        <w:jc w:val="both"/>
        <w:rPr>
          <w:rFonts w:ascii="Cambria" w:eastAsia="Times New Roman" w:hAnsi="Cambria"/>
          <w:sz w:val="24"/>
          <w:szCs w:val="24"/>
        </w:rPr>
      </w:pPr>
      <w:r>
        <w:rPr>
          <w:rFonts w:ascii="Cambria" w:eastAsia="Times New Roman" w:hAnsi="Cambria"/>
          <w:sz w:val="24"/>
          <w:szCs w:val="24"/>
          <w:lang w:val="bg-BG"/>
        </w:rPr>
        <w:t>Предлагаме п</w:t>
      </w:r>
      <w:r w:rsidRPr="00BE18BB">
        <w:rPr>
          <w:rFonts w:ascii="Cambria" w:eastAsia="Times New Roman" w:hAnsi="Cambria"/>
          <w:sz w:val="24"/>
          <w:szCs w:val="24"/>
          <w:lang w:val="bg-BG"/>
        </w:rPr>
        <w:t>роцент авансово изплащане на застрахователното обезщетение при констатирано настъпване на застрахователно събитие и причинени щети</w:t>
      </w:r>
      <w:r>
        <w:rPr>
          <w:rFonts w:ascii="Cambria" w:eastAsia="Times New Roman" w:hAnsi="Cambria"/>
          <w:sz w:val="24"/>
          <w:szCs w:val="24"/>
          <w:lang w:val="bg-BG"/>
        </w:rPr>
        <w:t xml:space="preserve"> </w:t>
      </w:r>
      <w:r>
        <w:rPr>
          <w:rFonts w:ascii="Cambria" w:eastAsia="Times New Roman" w:hAnsi="Cambria"/>
          <w:sz w:val="24"/>
          <w:szCs w:val="24"/>
        </w:rPr>
        <w:t xml:space="preserve">- </w:t>
      </w:r>
      <w:r>
        <w:rPr>
          <w:rFonts w:ascii="Cambria" w:eastAsia="Times New Roman" w:hAnsi="Cambria"/>
          <w:sz w:val="24"/>
          <w:szCs w:val="24"/>
          <w:lang w:val="bg-BG"/>
        </w:rPr>
        <w:t>………………………………………………</w:t>
      </w:r>
      <w:r>
        <w:rPr>
          <w:rFonts w:ascii="Cambria" w:eastAsia="Times New Roman" w:hAnsi="Cambria"/>
          <w:sz w:val="24"/>
          <w:szCs w:val="24"/>
        </w:rPr>
        <w:t>%</w:t>
      </w:r>
    </w:p>
    <w:p w14:paraId="5657AFB8" w14:textId="32986DF9" w:rsidR="00BE18BB" w:rsidRPr="00BE18BB" w:rsidRDefault="00BE18BB" w:rsidP="00916D52">
      <w:pPr>
        <w:widowControl w:val="0"/>
        <w:spacing w:after="0" w:line="240" w:lineRule="auto"/>
        <w:ind w:firstLine="708"/>
        <w:jc w:val="both"/>
        <w:rPr>
          <w:rFonts w:ascii="Cambria" w:eastAsia="Times New Roman" w:hAnsi="Cambria"/>
          <w:sz w:val="24"/>
          <w:szCs w:val="24"/>
        </w:rPr>
      </w:pPr>
      <w:r>
        <w:rPr>
          <w:rFonts w:ascii="Cambria" w:eastAsia="Times New Roman" w:hAnsi="Cambria"/>
          <w:sz w:val="24"/>
          <w:szCs w:val="24"/>
          <w:lang w:val="bg-BG"/>
        </w:rPr>
        <w:t>Предлагаме с</w:t>
      </w:r>
      <w:r w:rsidRPr="00BE18BB">
        <w:rPr>
          <w:rFonts w:ascii="Cambria" w:eastAsia="Times New Roman" w:hAnsi="Cambria"/>
          <w:sz w:val="24"/>
          <w:szCs w:val="24"/>
        </w:rPr>
        <w:t>рок за разглеждане на възражения срещу вида и разм</w:t>
      </w:r>
      <w:r>
        <w:rPr>
          <w:rFonts w:ascii="Cambria" w:eastAsia="Times New Roman" w:hAnsi="Cambria"/>
          <w:sz w:val="24"/>
          <w:szCs w:val="24"/>
        </w:rPr>
        <w:t xml:space="preserve">ера на определеното обезщетение </w:t>
      </w:r>
      <w:r w:rsidRPr="00BE18BB">
        <w:rPr>
          <w:rFonts w:ascii="Cambria" w:eastAsia="Times New Roman" w:hAnsi="Cambria"/>
          <w:sz w:val="24"/>
          <w:szCs w:val="24"/>
        </w:rPr>
        <w:t>……………………..(словом: ……………….) работни дни.</w:t>
      </w:r>
    </w:p>
    <w:p w14:paraId="45C311E6" w14:textId="77777777" w:rsidR="00002600" w:rsidRPr="00002600" w:rsidRDefault="00002600" w:rsidP="00002600">
      <w:pPr>
        <w:tabs>
          <w:tab w:val="left" w:pos="426"/>
        </w:tabs>
        <w:spacing w:before="120" w:after="120"/>
        <w:jc w:val="both"/>
        <w:rPr>
          <w:rFonts w:ascii="Cambria" w:eastAsia="SimSun" w:hAnsi="Cambria"/>
          <w:sz w:val="24"/>
          <w:szCs w:val="24"/>
          <w:lang w:val="bg-BG" w:eastAsia="bg-BG"/>
        </w:rPr>
      </w:pPr>
      <w:r w:rsidRPr="00002600">
        <w:rPr>
          <w:rFonts w:ascii="Cambria" w:eastAsia="Times New Roman" w:hAnsi="Cambria"/>
          <w:sz w:val="24"/>
          <w:szCs w:val="24"/>
          <w:lang w:val="bg-BG" w:eastAsia="bg-BG"/>
        </w:rPr>
        <w:tab/>
      </w:r>
      <w:r w:rsidRPr="00002600">
        <w:rPr>
          <w:rFonts w:ascii="Cambria" w:eastAsia="Times New Roman" w:hAnsi="Cambria"/>
          <w:sz w:val="24"/>
          <w:szCs w:val="24"/>
          <w:lang w:val="bg-BG" w:eastAsia="bg-BG"/>
        </w:rPr>
        <w:tab/>
        <w:t>Приемаме срокът за изпълнение на обществената поръчка да бъде 24</w:t>
      </w:r>
      <w:r w:rsidRPr="00002600">
        <w:rPr>
          <w:rFonts w:ascii="Cambria" w:hAnsi="Cambria"/>
          <w:sz w:val="24"/>
          <w:szCs w:val="24"/>
          <w:lang w:val="bg-BG" w:eastAsia="bg-BG"/>
        </w:rPr>
        <w:t xml:space="preserve"> (двадесет и четири) месеца, считано от датата на влизане в сила на договора</w:t>
      </w:r>
      <w:r w:rsidRPr="00002600">
        <w:rPr>
          <w:rFonts w:ascii="Cambria" w:eastAsia="SimSun" w:hAnsi="Cambria"/>
          <w:sz w:val="24"/>
          <w:szCs w:val="24"/>
          <w:lang w:val="bg-BG" w:eastAsia="bg-BG"/>
        </w:rPr>
        <w:t>.</w:t>
      </w:r>
    </w:p>
    <w:p w14:paraId="67927254" w14:textId="77777777" w:rsidR="00002600" w:rsidRPr="00002600" w:rsidRDefault="00002600" w:rsidP="00002600">
      <w:pPr>
        <w:tabs>
          <w:tab w:val="left" w:pos="426"/>
        </w:tabs>
        <w:spacing w:before="120" w:after="12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ab/>
      </w:r>
      <w:r w:rsidRPr="00002600">
        <w:rPr>
          <w:rFonts w:ascii="Cambria" w:eastAsia="Times New Roman" w:hAnsi="Cambria"/>
          <w:sz w:val="24"/>
          <w:szCs w:val="24"/>
          <w:lang w:val="bg-BG" w:eastAsia="bg-BG"/>
        </w:rPr>
        <w:tab/>
        <w:t>Декларирам, че срокът на валидност на офертата е 6 (шест) месеца, считано от датата, определена за краен срок за получаване на оферти.</w:t>
      </w:r>
    </w:p>
    <w:p w14:paraId="7838EF2E" w14:textId="77777777" w:rsidR="00002600" w:rsidRPr="00002600" w:rsidRDefault="00002600" w:rsidP="00002600">
      <w:pPr>
        <w:spacing w:after="0" w:line="240" w:lineRule="auto"/>
        <w:rPr>
          <w:rFonts w:ascii="Times New Roman" w:eastAsia="Times New Roman" w:hAnsi="Times New Roman"/>
          <w:sz w:val="24"/>
          <w:szCs w:val="24"/>
          <w:lang w:val="bg-BG" w:eastAsia="bg-BG"/>
        </w:rPr>
      </w:pPr>
      <w:r w:rsidRPr="00002600">
        <w:rPr>
          <w:rFonts w:ascii="Times New Roman" w:eastAsia="Times New Roman" w:hAnsi="Times New Roman"/>
          <w:sz w:val="24"/>
          <w:szCs w:val="24"/>
          <w:lang w:val="bg-BG" w:eastAsia="bg-BG"/>
        </w:rPr>
        <w:lastRenderedPageBreak/>
        <w:tab/>
        <w:t>Декларирам, че съм запознат/а със съдържанието на проекта на договора и приемам клаузите му.</w:t>
      </w:r>
    </w:p>
    <w:p w14:paraId="3B3CC2C7" w14:textId="77777777" w:rsidR="00002600" w:rsidRPr="00002600" w:rsidRDefault="00002600" w:rsidP="00002600">
      <w:pPr>
        <w:spacing w:after="0" w:line="240" w:lineRule="auto"/>
        <w:rPr>
          <w:rFonts w:ascii="Times New Roman" w:eastAsia="Times New Roman" w:hAnsi="Times New Roman"/>
          <w:sz w:val="24"/>
          <w:szCs w:val="24"/>
          <w:lang w:val="bg-BG" w:eastAsia="bg-BG"/>
        </w:rPr>
      </w:pPr>
    </w:p>
    <w:p w14:paraId="25092AEE" w14:textId="77777777" w:rsidR="00002600" w:rsidRPr="00002600" w:rsidRDefault="00002600" w:rsidP="00002600">
      <w:pPr>
        <w:spacing w:after="0" w:line="240" w:lineRule="auto"/>
        <w:rPr>
          <w:rFonts w:ascii="Times New Roman" w:eastAsia="Times New Roman" w:hAnsi="Times New Roman"/>
          <w:sz w:val="24"/>
          <w:szCs w:val="24"/>
          <w:lang w:val="bg-BG" w:eastAsia="bg-BG"/>
        </w:rPr>
      </w:pPr>
      <w:r w:rsidRPr="00002600">
        <w:rPr>
          <w:rFonts w:ascii="Times New Roman" w:eastAsia="Times New Roman" w:hAnsi="Times New Roman"/>
          <w:sz w:val="24"/>
          <w:szCs w:val="24"/>
          <w:lang w:val="bg-BG" w:eastAsia="bg-BG"/>
        </w:rPr>
        <w:tab/>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002600">
        <w:rPr>
          <w:rFonts w:ascii="Times New Roman" w:eastAsia="Times New Roman" w:hAnsi="Times New Roman"/>
          <w:sz w:val="24"/>
          <w:szCs w:val="24"/>
          <w:vertAlign w:val="superscript"/>
          <w:lang w:val="bg-BG" w:eastAsia="bg-BG"/>
        </w:rPr>
        <w:footnoteReference w:id="2"/>
      </w:r>
    </w:p>
    <w:p w14:paraId="5A231092" w14:textId="4C6A657B" w:rsidR="00002600" w:rsidRPr="00002600" w:rsidRDefault="00002600" w:rsidP="00012E4B">
      <w:pPr>
        <w:spacing w:after="120" w:line="240" w:lineRule="auto"/>
        <w:ind w:firstLine="708"/>
        <w:rPr>
          <w:rFonts w:ascii="Cambria" w:eastAsia="Verdana-Italic" w:hAnsi="Cambria"/>
          <w:sz w:val="24"/>
          <w:szCs w:val="24"/>
          <w:lang w:val="bg-BG" w:eastAsia="bg-BG"/>
        </w:rPr>
      </w:pPr>
      <w:r w:rsidRPr="00002600">
        <w:rPr>
          <w:rFonts w:ascii="Cambria" w:eastAsia="Verdana-Italic" w:hAnsi="Cambria"/>
          <w:sz w:val="24"/>
          <w:szCs w:val="24"/>
          <w:lang w:val="bg-BG" w:eastAsia="bg-BG"/>
        </w:rPr>
        <w:t xml:space="preserve">Известна ми е отговорността по </w:t>
      </w:r>
      <w:r w:rsidR="00012E4B">
        <w:rPr>
          <w:rFonts w:ascii="Cambria" w:eastAsia="Verdana-Italic" w:hAnsi="Cambria"/>
          <w:sz w:val="24"/>
          <w:szCs w:val="24"/>
          <w:lang w:val="bg-BG" w:eastAsia="bg-BG"/>
        </w:rPr>
        <w:t>чл. 313 от Наказателния кодекс.</w:t>
      </w:r>
    </w:p>
    <w:p w14:paraId="0E3F9752" w14:textId="77777777" w:rsidR="00002600" w:rsidRPr="00002600" w:rsidRDefault="00002600" w:rsidP="00002600">
      <w:pPr>
        <w:spacing w:after="120" w:line="240" w:lineRule="auto"/>
        <w:ind w:firstLine="708"/>
        <w:rPr>
          <w:rFonts w:ascii="Cambria" w:eastAsia="Verdana-Italic" w:hAnsi="Cambria"/>
          <w:sz w:val="24"/>
          <w:szCs w:val="24"/>
          <w:lang w:val="bg-BG" w:eastAsia="bg-BG"/>
        </w:rPr>
      </w:pPr>
      <w:r w:rsidRPr="00002600">
        <w:rPr>
          <w:rFonts w:ascii="Cambria" w:eastAsia="Verdana-Italic" w:hAnsi="Cambria"/>
          <w:sz w:val="24"/>
          <w:szCs w:val="24"/>
          <w:lang w:val="bg-BG" w:eastAsia="bg-BG"/>
        </w:rPr>
        <w:t>Неразделна част от настоящото Предложение за изпълнение са следните приложения:</w:t>
      </w:r>
    </w:p>
    <w:p w14:paraId="389CD5F1" w14:textId="77777777" w:rsidR="00002600" w:rsidRPr="00002600" w:rsidRDefault="00002600" w:rsidP="00247DBA">
      <w:pPr>
        <w:numPr>
          <w:ilvl w:val="0"/>
          <w:numId w:val="29"/>
        </w:numPr>
        <w:tabs>
          <w:tab w:val="left" w:pos="284"/>
        </w:tabs>
        <w:spacing w:after="0" w:line="240" w:lineRule="auto"/>
        <w:jc w:val="both"/>
        <w:rPr>
          <w:rFonts w:ascii="Cambria" w:eastAsia="Verdana-Italic" w:hAnsi="Cambria"/>
          <w:sz w:val="24"/>
          <w:szCs w:val="24"/>
          <w:lang w:val="bg-BG" w:eastAsia="bg-BG"/>
        </w:rPr>
      </w:pPr>
      <w:r w:rsidRPr="00002600">
        <w:rPr>
          <w:rFonts w:ascii="Cambria" w:eastAsia="Verdana-Italic" w:hAnsi="Cambria"/>
          <w:sz w:val="24"/>
          <w:szCs w:val="24"/>
          <w:lang w:val="bg-BG" w:eastAsia="bg-BG"/>
        </w:rPr>
        <w:t xml:space="preserve">Проект на застрахователна полица, покриваща изцяло изискванията на Техническата спецификация на възложителя по обособената позиция от Документацията за обществената поръчка, ведно с общите условия на застраховката и евентуално преференциални условия (без ценови). </w:t>
      </w:r>
      <w:r w:rsidRPr="00002600">
        <w:rPr>
          <w:rFonts w:ascii="Cambria" w:eastAsia="Verdana-Italic" w:hAnsi="Cambria"/>
          <w:sz w:val="24"/>
          <w:szCs w:val="24"/>
          <w:vertAlign w:val="superscript"/>
          <w:lang w:val="bg-BG" w:eastAsia="bg-BG"/>
        </w:rPr>
        <w:footnoteReference w:id="3"/>
      </w:r>
    </w:p>
    <w:p w14:paraId="73C85E62" w14:textId="77777777" w:rsidR="00002600" w:rsidRPr="00002600" w:rsidRDefault="00002600" w:rsidP="00247DBA">
      <w:pPr>
        <w:numPr>
          <w:ilvl w:val="0"/>
          <w:numId w:val="29"/>
        </w:numPr>
        <w:tabs>
          <w:tab w:val="left" w:pos="284"/>
        </w:tabs>
        <w:spacing w:before="120" w:after="0" w:line="240" w:lineRule="auto"/>
        <w:jc w:val="both"/>
        <w:rPr>
          <w:rFonts w:ascii="Cambria" w:eastAsia="Verdana-Italic" w:hAnsi="Cambria"/>
          <w:sz w:val="24"/>
          <w:szCs w:val="24"/>
          <w:lang w:val="bg-BG" w:eastAsia="bg-BG"/>
        </w:rPr>
      </w:pPr>
      <w:r w:rsidRPr="00002600">
        <w:rPr>
          <w:rFonts w:ascii="Cambria" w:eastAsia="Verdana-Italic" w:hAnsi="Cambria"/>
          <w:sz w:val="24"/>
          <w:szCs w:val="24"/>
          <w:lang w:val="bg-BG" w:eastAsia="bg-BG"/>
        </w:rPr>
        <w:t xml:space="preserve">Декларация по чл. 102, ал. 1 от ЗОП </w:t>
      </w:r>
      <w:r w:rsidRPr="00002600">
        <w:rPr>
          <w:rFonts w:ascii="Cambria" w:eastAsia="Verdana-Italic" w:hAnsi="Cambria"/>
          <w:i/>
          <w:sz w:val="24"/>
          <w:szCs w:val="24"/>
          <w:lang w:val="bg-BG" w:eastAsia="bg-BG"/>
        </w:rPr>
        <w:t>(ако е приложимо)</w:t>
      </w:r>
      <w:r w:rsidRPr="00002600">
        <w:rPr>
          <w:rFonts w:ascii="Cambria" w:eastAsia="Verdana-Italic" w:hAnsi="Cambria"/>
          <w:sz w:val="24"/>
          <w:szCs w:val="24"/>
          <w:lang w:val="bg-BG" w:eastAsia="bg-BG"/>
        </w:rPr>
        <w:t>.</w:t>
      </w:r>
    </w:p>
    <w:p w14:paraId="68D9BBA7" w14:textId="77777777" w:rsidR="00002600" w:rsidRPr="00002600" w:rsidRDefault="00002600" w:rsidP="00247DBA">
      <w:pPr>
        <w:numPr>
          <w:ilvl w:val="0"/>
          <w:numId w:val="29"/>
        </w:numPr>
        <w:tabs>
          <w:tab w:val="left" w:pos="284"/>
        </w:tabs>
        <w:spacing w:before="120" w:after="0" w:line="240" w:lineRule="auto"/>
        <w:jc w:val="both"/>
        <w:rPr>
          <w:rFonts w:ascii="Cambria" w:eastAsia="Verdana-Italic" w:hAnsi="Cambria"/>
          <w:sz w:val="24"/>
          <w:szCs w:val="24"/>
          <w:lang w:val="bg-BG" w:eastAsia="bg-BG"/>
        </w:rPr>
      </w:pPr>
      <w:r w:rsidRPr="00002600">
        <w:rPr>
          <w:rFonts w:ascii="Cambria" w:eastAsia="Verdana-Italic" w:hAnsi="Cambria"/>
          <w:sz w:val="24"/>
          <w:szCs w:val="24"/>
          <w:lang w:val="bg-BG" w:eastAsia="bg-BG"/>
        </w:rPr>
        <w:t>Пълномощно на представителя на участника, ако е приложимо.</w:t>
      </w:r>
    </w:p>
    <w:p w14:paraId="0400DECC" w14:textId="77777777" w:rsidR="00002600" w:rsidRPr="00002600" w:rsidRDefault="00002600" w:rsidP="00247DBA">
      <w:pPr>
        <w:numPr>
          <w:ilvl w:val="0"/>
          <w:numId w:val="29"/>
        </w:numPr>
        <w:tabs>
          <w:tab w:val="left" w:pos="284"/>
        </w:tabs>
        <w:spacing w:before="120" w:after="0" w:line="240" w:lineRule="auto"/>
        <w:jc w:val="both"/>
        <w:rPr>
          <w:rFonts w:ascii="Cambria" w:eastAsia="Verdana-Italic" w:hAnsi="Cambria"/>
          <w:sz w:val="24"/>
          <w:szCs w:val="24"/>
          <w:lang w:val="bg-BG" w:eastAsia="bg-BG"/>
        </w:rPr>
      </w:pPr>
      <w:r w:rsidRPr="00002600">
        <w:rPr>
          <w:rFonts w:ascii="Cambria" w:eastAsia="Verdana-Italic" w:hAnsi="Cambria"/>
          <w:sz w:val="24"/>
          <w:szCs w:val="24"/>
          <w:lang w:val="bg-BG" w:eastAsia="bg-BG"/>
        </w:rPr>
        <w:t>Други (</w:t>
      </w:r>
      <w:r w:rsidRPr="00002600">
        <w:rPr>
          <w:rFonts w:ascii="Cambria" w:eastAsia="Verdana-Italic" w:hAnsi="Cambria"/>
          <w:i/>
          <w:sz w:val="24"/>
          <w:szCs w:val="24"/>
          <w:lang w:val="bg-BG" w:eastAsia="bg-BG"/>
        </w:rPr>
        <w:t>по преценка на участника</w:t>
      </w:r>
      <w:r w:rsidRPr="00002600">
        <w:rPr>
          <w:rFonts w:ascii="Cambria" w:eastAsia="Verdana-Italic" w:hAnsi="Cambria"/>
          <w:sz w:val="24"/>
          <w:szCs w:val="24"/>
          <w:lang w:val="bg-BG" w:eastAsia="bg-BG"/>
        </w:rPr>
        <w:t>).</w:t>
      </w:r>
    </w:p>
    <w:p w14:paraId="306FE584" w14:textId="77777777" w:rsidR="00002600" w:rsidRPr="00002600" w:rsidRDefault="00002600" w:rsidP="00002600">
      <w:pPr>
        <w:spacing w:after="0"/>
        <w:jc w:val="both"/>
        <w:rPr>
          <w:rFonts w:ascii="Cambria" w:eastAsia="Times New Roman" w:hAnsi="Cambria"/>
          <w:b/>
          <w:sz w:val="24"/>
          <w:szCs w:val="24"/>
          <w:lang w:val="bg-BG"/>
        </w:rPr>
      </w:pPr>
      <w:r w:rsidRPr="00002600">
        <w:rPr>
          <w:rFonts w:ascii="Cambria" w:eastAsia="Times New Roman" w:hAnsi="Cambria"/>
          <w:b/>
          <w:sz w:val="24"/>
          <w:szCs w:val="24"/>
          <w:lang w:val="bg-BG"/>
        </w:rPr>
        <w:tab/>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34"/>
        <w:gridCol w:w="5420"/>
      </w:tblGrid>
      <w:tr w:rsidR="00002600" w:rsidRPr="00002600" w14:paraId="33940B74" w14:textId="77777777" w:rsidTr="00301E5D">
        <w:tc>
          <w:tcPr>
            <w:tcW w:w="3685" w:type="dxa"/>
            <w:hideMark/>
          </w:tcPr>
          <w:p w14:paraId="4FC4D5A4" w14:textId="77777777" w:rsidR="00002600" w:rsidRPr="00002600" w:rsidRDefault="00002600" w:rsidP="00002600">
            <w:pPr>
              <w:spacing w:after="0"/>
              <w:jc w:val="both"/>
              <w:rPr>
                <w:rFonts w:ascii="Cambria" w:eastAsia="Times New Roman" w:hAnsi="Cambria"/>
                <w:sz w:val="24"/>
                <w:szCs w:val="24"/>
                <w:lang w:val="bg-BG" w:eastAsia="bg-BG"/>
              </w:rPr>
            </w:pPr>
          </w:p>
          <w:p w14:paraId="4D44C281"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xml:space="preserve">Дата </w:t>
            </w:r>
          </w:p>
        </w:tc>
        <w:tc>
          <w:tcPr>
            <w:tcW w:w="5447" w:type="dxa"/>
            <w:hideMark/>
          </w:tcPr>
          <w:p w14:paraId="61E6A51B" w14:textId="77777777" w:rsidR="00002600" w:rsidRPr="00002600" w:rsidRDefault="00002600" w:rsidP="00002600">
            <w:pPr>
              <w:spacing w:after="0"/>
              <w:jc w:val="both"/>
              <w:rPr>
                <w:rFonts w:ascii="Cambria" w:eastAsia="Times New Roman" w:hAnsi="Cambria"/>
                <w:sz w:val="24"/>
                <w:szCs w:val="24"/>
                <w:lang w:val="bg-BG" w:eastAsia="bg-BG"/>
              </w:rPr>
            </w:pPr>
          </w:p>
          <w:p w14:paraId="6858D945"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 ............................</w:t>
            </w:r>
          </w:p>
        </w:tc>
      </w:tr>
      <w:tr w:rsidR="00002600" w:rsidRPr="00002600" w14:paraId="2B00E39B" w14:textId="77777777" w:rsidTr="00301E5D">
        <w:tc>
          <w:tcPr>
            <w:tcW w:w="3685" w:type="dxa"/>
            <w:hideMark/>
          </w:tcPr>
          <w:p w14:paraId="51881D62" w14:textId="77777777" w:rsidR="00002600" w:rsidRPr="00002600" w:rsidRDefault="00002600" w:rsidP="00002600">
            <w:pPr>
              <w:spacing w:after="0"/>
              <w:jc w:val="both"/>
              <w:rPr>
                <w:rFonts w:ascii="Cambria" w:eastAsia="Times New Roman" w:hAnsi="Cambria"/>
                <w:sz w:val="24"/>
                <w:szCs w:val="24"/>
                <w:lang w:val="bg-BG" w:eastAsia="bg-BG"/>
              </w:rPr>
            </w:pPr>
          </w:p>
          <w:p w14:paraId="6DDC13F0"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Име и фамилия</w:t>
            </w:r>
          </w:p>
        </w:tc>
        <w:tc>
          <w:tcPr>
            <w:tcW w:w="5447" w:type="dxa"/>
            <w:hideMark/>
          </w:tcPr>
          <w:p w14:paraId="2EF5C823" w14:textId="77777777" w:rsidR="00002600" w:rsidRPr="00002600" w:rsidRDefault="00002600" w:rsidP="00002600">
            <w:pPr>
              <w:spacing w:after="0"/>
              <w:jc w:val="both"/>
              <w:rPr>
                <w:rFonts w:ascii="Cambria" w:eastAsia="Times New Roman" w:hAnsi="Cambria"/>
                <w:sz w:val="24"/>
                <w:szCs w:val="24"/>
                <w:lang w:val="bg-BG" w:eastAsia="bg-BG"/>
              </w:rPr>
            </w:pPr>
          </w:p>
          <w:p w14:paraId="260BBA90"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tc>
      </w:tr>
      <w:tr w:rsidR="00002600" w:rsidRPr="00002600" w14:paraId="50C332A7" w14:textId="77777777" w:rsidTr="00301E5D">
        <w:tc>
          <w:tcPr>
            <w:tcW w:w="3685" w:type="dxa"/>
            <w:vAlign w:val="center"/>
            <w:hideMark/>
          </w:tcPr>
          <w:p w14:paraId="5C287B1D" w14:textId="77777777" w:rsidR="00002600" w:rsidRPr="00002600" w:rsidRDefault="00002600" w:rsidP="00002600">
            <w:pPr>
              <w:spacing w:after="0"/>
              <w:rPr>
                <w:rFonts w:ascii="Cambria" w:eastAsia="Times New Roman" w:hAnsi="Cambria"/>
                <w:sz w:val="24"/>
                <w:szCs w:val="24"/>
                <w:lang w:val="bg-BG" w:eastAsia="bg-BG"/>
              </w:rPr>
            </w:pPr>
          </w:p>
          <w:p w14:paraId="1807DE28" w14:textId="77777777" w:rsidR="00002600" w:rsidRPr="00002600" w:rsidRDefault="00002600" w:rsidP="00002600">
            <w:pPr>
              <w:spacing w:after="0"/>
              <w:rPr>
                <w:rFonts w:ascii="Cambria" w:eastAsia="Times New Roman" w:hAnsi="Cambria"/>
                <w:sz w:val="24"/>
                <w:szCs w:val="24"/>
                <w:lang w:val="bg-BG" w:eastAsia="bg-BG"/>
              </w:rPr>
            </w:pPr>
            <w:r w:rsidRPr="00002600">
              <w:rPr>
                <w:rFonts w:ascii="Cambria" w:eastAsia="Times New Roman" w:hAnsi="Cambria"/>
                <w:sz w:val="24"/>
                <w:szCs w:val="24"/>
                <w:lang w:val="bg-BG" w:eastAsia="bg-BG"/>
              </w:rPr>
              <w:t>Подпис на лицето и печат</w:t>
            </w:r>
          </w:p>
          <w:p w14:paraId="00E2571D" w14:textId="77777777" w:rsidR="00002600" w:rsidRPr="00002600" w:rsidRDefault="00002600" w:rsidP="00002600">
            <w:pPr>
              <w:spacing w:after="0"/>
              <w:rPr>
                <w:rFonts w:ascii="Cambria" w:eastAsia="Times New Roman" w:hAnsi="Cambria"/>
                <w:sz w:val="24"/>
                <w:szCs w:val="24"/>
                <w:lang w:val="bg-BG" w:eastAsia="bg-BG"/>
              </w:rPr>
            </w:pPr>
          </w:p>
          <w:p w14:paraId="063497F4" w14:textId="77777777" w:rsidR="00002600" w:rsidRPr="00002600" w:rsidRDefault="00002600" w:rsidP="00002600">
            <w:pPr>
              <w:spacing w:after="0"/>
              <w:rPr>
                <w:rFonts w:ascii="Cambria" w:eastAsia="Times New Roman" w:hAnsi="Cambria"/>
                <w:sz w:val="24"/>
                <w:szCs w:val="24"/>
                <w:lang w:val="bg-BG" w:eastAsia="bg-BG"/>
              </w:rPr>
            </w:pPr>
            <w:r w:rsidRPr="00002600">
              <w:rPr>
                <w:rFonts w:ascii="Cambria" w:eastAsia="Times New Roman" w:hAnsi="Cambria"/>
                <w:sz w:val="24"/>
                <w:szCs w:val="24"/>
                <w:lang w:val="bg-BG" w:eastAsia="bg-BG"/>
              </w:rPr>
              <w:t>Длъжност (качество на представляващия участника)</w:t>
            </w:r>
          </w:p>
          <w:p w14:paraId="2AB629C2" w14:textId="77777777" w:rsidR="00002600" w:rsidRPr="00002600" w:rsidRDefault="00002600" w:rsidP="00002600">
            <w:pPr>
              <w:spacing w:after="0"/>
              <w:rPr>
                <w:rFonts w:ascii="Cambria" w:eastAsia="Times New Roman" w:hAnsi="Cambria"/>
                <w:sz w:val="24"/>
                <w:szCs w:val="24"/>
                <w:lang w:val="bg-BG" w:eastAsia="bg-BG"/>
              </w:rPr>
            </w:pPr>
            <w:r w:rsidRPr="00002600">
              <w:rPr>
                <w:rFonts w:ascii="Cambria" w:eastAsia="Times New Roman" w:hAnsi="Cambria"/>
                <w:sz w:val="24"/>
                <w:szCs w:val="24"/>
                <w:lang w:val="bg-BG" w:eastAsia="bg-BG"/>
              </w:rPr>
              <w:t>Наименование на участника</w:t>
            </w:r>
          </w:p>
        </w:tc>
        <w:tc>
          <w:tcPr>
            <w:tcW w:w="5447" w:type="dxa"/>
            <w:hideMark/>
          </w:tcPr>
          <w:p w14:paraId="296CCCB4" w14:textId="77777777" w:rsidR="00002600" w:rsidRPr="00002600" w:rsidRDefault="00002600" w:rsidP="00002600">
            <w:pPr>
              <w:spacing w:after="0"/>
              <w:jc w:val="both"/>
              <w:rPr>
                <w:rFonts w:ascii="Cambria" w:eastAsia="Times New Roman" w:hAnsi="Cambria"/>
                <w:sz w:val="24"/>
                <w:szCs w:val="24"/>
                <w:lang w:val="bg-BG" w:eastAsia="bg-BG"/>
              </w:rPr>
            </w:pPr>
          </w:p>
          <w:p w14:paraId="4DF5EC0B"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p w14:paraId="6E6D5199" w14:textId="77777777" w:rsidR="00002600" w:rsidRPr="00002600" w:rsidRDefault="00002600" w:rsidP="00002600">
            <w:pPr>
              <w:spacing w:after="0"/>
              <w:jc w:val="both"/>
              <w:rPr>
                <w:rFonts w:ascii="Cambria" w:eastAsia="Times New Roman" w:hAnsi="Cambria"/>
                <w:sz w:val="24"/>
                <w:szCs w:val="24"/>
                <w:lang w:val="bg-BG" w:eastAsia="bg-BG"/>
              </w:rPr>
            </w:pPr>
          </w:p>
          <w:p w14:paraId="72E05CCE"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p w14:paraId="24553F5A" w14:textId="77777777" w:rsidR="00002600" w:rsidRPr="00002600" w:rsidRDefault="00002600" w:rsidP="00002600">
            <w:pPr>
              <w:spacing w:after="0"/>
              <w:jc w:val="both"/>
              <w:rPr>
                <w:rFonts w:ascii="Cambria" w:eastAsia="Times New Roman" w:hAnsi="Cambria"/>
                <w:sz w:val="24"/>
                <w:szCs w:val="24"/>
                <w:lang w:val="bg-BG" w:eastAsia="bg-BG"/>
              </w:rPr>
            </w:pPr>
          </w:p>
          <w:p w14:paraId="756C248D"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tc>
      </w:tr>
    </w:tbl>
    <w:p w14:paraId="47B1072E" w14:textId="398A8D4D" w:rsidR="00002600" w:rsidRPr="00002600" w:rsidRDefault="00002600" w:rsidP="00012E4B">
      <w:pPr>
        <w:keepNext/>
        <w:spacing w:after="120"/>
        <w:ind w:left="5760" w:firstLine="720"/>
        <w:jc w:val="center"/>
        <w:outlineLvl w:val="2"/>
        <w:rPr>
          <w:rFonts w:ascii="Cambria" w:eastAsia="Times New Roman" w:hAnsi="Cambria"/>
          <w:b/>
          <w:bCs/>
          <w:i/>
          <w:iCs/>
          <w:caps/>
          <w:w w:val="120"/>
          <w:kern w:val="1"/>
          <w:sz w:val="24"/>
          <w:szCs w:val="24"/>
          <w:lang w:val="bg-BG"/>
        </w:rPr>
      </w:pPr>
      <w:r w:rsidRPr="00002600">
        <w:rPr>
          <w:rFonts w:ascii="Cambria" w:eastAsia="Times New Roman" w:hAnsi="Cambria"/>
          <w:b/>
          <w:bCs/>
          <w:i/>
          <w:iCs/>
          <w:caps/>
          <w:w w:val="120"/>
          <w:kern w:val="1"/>
          <w:sz w:val="24"/>
          <w:szCs w:val="24"/>
          <w:lang w:val="bg-BG"/>
        </w:rPr>
        <w:lastRenderedPageBreak/>
        <w:t>ОБРАЗЕЦ № 3</w:t>
      </w:r>
    </w:p>
    <w:p w14:paraId="6D6D4E0B" w14:textId="77777777" w:rsidR="00002600" w:rsidRPr="00002600" w:rsidRDefault="00002600" w:rsidP="00002600">
      <w:pPr>
        <w:shd w:val="clear" w:color="auto" w:fill="FFFFFF"/>
        <w:spacing w:after="0"/>
        <w:jc w:val="center"/>
        <w:rPr>
          <w:rFonts w:ascii="Cambria" w:eastAsia="Times New Roman" w:hAnsi="Cambria"/>
          <w:sz w:val="24"/>
          <w:szCs w:val="24"/>
          <w:lang w:val="bg-BG"/>
        </w:rPr>
      </w:pPr>
    </w:p>
    <w:p w14:paraId="1557F023" w14:textId="77777777" w:rsidR="00002600" w:rsidRPr="00002600" w:rsidRDefault="00002600" w:rsidP="00002600">
      <w:pPr>
        <w:shd w:val="clear" w:color="auto" w:fill="FFFFFF"/>
        <w:spacing w:after="0"/>
        <w:jc w:val="center"/>
        <w:rPr>
          <w:rFonts w:ascii="Cambria" w:eastAsia="Times New Roman" w:hAnsi="Cambria"/>
          <w:sz w:val="24"/>
          <w:szCs w:val="24"/>
          <w:lang w:val="bg-BG"/>
        </w:rPr>
      </w:pPr>
      <w:r w:rsidRPr="00002600">
        <w:rPr>
          <w:rFonts w:ascii="Cambria" w:eastAsia="Times New Roman" w:hAnsi="Cambria"/>
          <w:sz w:val="24"/>
          <w:szCs w:val="24"/>
          <w:lang w:val="bg-BG"/>
        </w:rPr>
        <w:t>...................................................................................................................................................</w:t>
      </w:r>
    </w:p>
    <w:p w14:paraId="5BE55F43" w14:textId="4CE21B8C" w:rsidR="00002600" w:rsidRPr="00012E4B" w:rsidRDefault="00012E4B" w:rsidP="00012E4B">
      <w:pPr>
        <w:shd w:val="clear" w:color="auto" w:fill="FFFFFF"/>
        <w:spacing w:before="43" w:after="0"/>
        <w:ind w:right="30"/>
        <w:jc w:val="center"/>
        <w:rPr>
          <w:rFonts w:ascii="Cambria" w:eastAsia="Times New Roman" w:hAnsi="Cambria"/>
          <w:i/>
          <w:iCs/>
          <w:sz w:val="24"/>
          <w:szCs w:val="24"/>
          <w:lang w:val="bg-BG"/>
        </w:rPr>
      </w:pPr>
      <w:r>
        <w:rPr>
          <w:rFonts w:ascii="Cambria" w:eastAsia="Times New Roman" w:hAnsi="Cambria"/>
          <w:i/>
          <w:iCs/>
          <w:sz w:val="24"/>
          <w:szCs w:val="24"/>
          <w:lang w:val="bg-BG"/>
        </w:rPr>
        <w:t>( наименование на участника )</w:t>
      </w:r>
    </w:p>
    <w:p w14:paraId="098463BC" w14:textId="77777777" w:rsidR="00002600" w:rsidRPr="00002600" w:rsidRDefault="00002600" w:rsidP="00002600">
      <w:pPr>
        <w:spacing w:after="0"/>
        <w:jc w:val="center"/>
        <w:rPr>
          <w:rFonts w:ascii="Cambria" w:eastAsia="Times New Roman" w:hAnsi="Cambria"/>
          <w:b/>
          <w:sz w:val="28"/>
          <w:szCs w:val="28"/>
          <w:lang w:val="bg-BG"/>
        </w:rPr>
      </w:pPr>
      <w:r w:rsidRPr="00002600">
        <w:rPr>
          <w:rFonts w:ascii="Cambria" w:eastAsia="Times New Roman" w:hAnsi="Cambria"/>
          <w:b/>
          <w:sz w:val="28"/>
          <w:szCs w:val="28"/>
          <w:lang w:val="bg-BG"/>
        </w:rPr>
        <w:t>ЦЕНОВО ПРЕДЛОЖЕНИЕ</w:t>
      </w:r>
    </w:p>
    <w:p w14:paraId="36F2E755" w14:textId="77777777" w:rsidR="00002600" w:rsidRPr="00002600" w:rsidRDefault="00002600" w:rsidP="00002600">
      <w:pPr>
        <w:spacing w:after="0"/>
        <w:jc w:val="center"/>
        <w:rPr>
          <w:rFonts w:ascii="Cambria" w:eastAsia="Times New Roman" w:hAnsi="Cambria"/>
          <w:b/>
          <w:sz w:val="24"/>
          <w:szCs w:val="24"/>
          <w:lang w:val="bg-BG"/>
        </w:rPr>
      </w:pPr>
      <w:r w:rsidRPr="00002600">
        <w:rPr>
          <w:rFonts w:ascii="Cambria" w:eastAsia="Times New Roman" w:hAnsi="Cambria"/>
          <w:b/>
          <w:sz w:val="24"/>
          <w:szCs w:val="24"/>
          <w:lang w:val="bg-BG"/>
        </w:rPr>
        <w:t>за участие в открита процедура за възлагане на обществена поръчка</w:t>
      </w:r>
    </w:p>
    <w:p w14:paraId="1192C62D" w14:textId="15C463FA" w:rsidR="00002600" w:rsidRPr="00012E4B" w:rsidRDefault="00002600" w:rsidP="00012E4B">
      <w:pPr>
        <w:spacing w:after="120"/>
        <w:jc w:val="both"/>
        <w:rPr>
          <w:rFonts w:ascii="Cambria" w:eastAsia="Times New Roman" w:hAnsi="Cambria"/>
          <w:b/>
          <w:bCs/>
          <w:sz w:val="24"/>
          <w:szCs w:val="24"/>
          <w:lang w:val="bg-BG"/>
        </w:rPr>
      </w:pPr>
      <w:r w:rsidRPr="00002600">
        <w:rPr>
          <w:rFonts w:ascii="Cambria" w:eastAsia="Times New Roman" w:hAnsi="Cambria"/>
          <w:b/>
          <w:bCs/>
          <w:sz w:val="24"/>
          <w:szCs w:val="24"/>
          <w:lang w:val="bg-BG"/>
        </w:rPr>
        <w:t xml:space="preserve">с предмет: </w:t>
      </w:r>
      <w:r w:rsidRPr="00002600">
        <w:rPr>
          <w:rFonts w:ascii="Cambria" w:eastAsia="Times New Roman" w:hAnsi="Cambria"/>
          <w:b/>
          <w:sz w:val="24"/>
          <w:szCs w:val="24"/>
          <w:lang w:val="bg-BG"/>
        </w:rPr>
        <w:t xml:space="preserve">„Застраховка на движимо и недвижимо имущество, управлявано от МВнР на територията на Република България и извън страната”, Обособена позиция №……… </w:t>
      </w:r>
      <w:r w:rsidRPr="00002600">
        <w:rPr>
          <w:rFonts w:ascii="Cambria" w:eastAsia="Times New Roman" w:hAnsi="Cambria"/>
          <w:b/>
          <w:i/>
          <w:sz w:val="24"/>
          <w:szCs w:val="24"/>
          <w:lang w:val="bg-BG"/>
        </w:rPr>
        <w:t>наименование:</w:t>
      </w:r>
      <w:r w:rsidRPr="00002600">
        <w:rPr>
          <w:rFonts w:ascii="Cambria" w:eastAsia="Times New Roman" w:hAnsi="Cambria"/>
          <w:b/>
          <w:sz w:val="24"/>
          <w:szCs w:val="24"/>
          <w:lang w:val="bg-BG"/>
        </w:rPr>
        <w:t xml:space="preserve"> „……………………….”</w:t>
      </w:r>
    </w:p>
    <w:p w14:paraId="46C95A47" w14:textId="77777777" w:rsidR="00002600" w:rsidRPr="00002600" w:rsidRDefault="00002600" w:rsidP="00002600">
      <w:pPr>
        <w:spacing w:after="0"/>
        <w:ind w:firstLine="708"/>
        <w:jc w:val="both"/>
        <w:rPr>
          <w:rFonts w:ascii="Cambria" w:eastAsia="Times New Roman" w:hAnsi="Cambria"/>
          <w:sz w:val="24"/>
          <w:szCs w:val="24"/>
          <w:lang w:val="bg-BG"/>
        </w:rPr>
      </w:pPr>
      <w:r w:rsidRPr="00002600">
        <w:rPr>
          <w:rFonts w:ascii="Cambria" w:eastAsia="Times New Roman" w:hAnsi="Cambria"/>
          <w:sz w:val="24"/>
          <w:szCs w:val="24"/>
          <w:lang w:val="bg-BG"/>
        </w:rPr>
        <w:t xml:space="preserve">Долуподписаният/ата ................................................................................................... </w:t>
      </w:r>
      <w:r w:rsidRPr="00002600">
        <w:rPr>
          <w:rFonts w:ascii="Cambria" w:eastAsia="Times New Roman" w:hAnsi="Cambria"/>
          <w:i/>
          <w:sz w:val="24"/>
          <w:szCs w:val="24"/>
          <w:lang w:val="bg-BG"/>
        </w:rPr>
        <w:t>(трите имена)</w:t>
      </w:r>
      <w:r w:rsidRPr="00002600">
        <w:rPr>
          <w:rFonts w:ascii="Cambria" w:eastAsia="Times New Roman" w:hAnsi="Cambria"/>
          <w:sz w:val="24"/>
          <w:szCs w:val="24"/>
          <w:lang w:val="bg-BG"/>
        </w:rPr>
        <w:t xml:space="preserve"> в качеството си на ................................................................................................................... </w:t>
      </w:r>
      <w:r w:rsidRPr="00002600">
        <w:rPr>
          <w:rFonts w:ascii="Cambria" w:eastAsia="Times New Roman" w:hAnsi="Cambria"/>
          <w:i/>
          <w:sz w:val="24"/>
          <w:szCs w:val="24"/>
          <w:lang w:val="bg-BG"/>
        </w:rPr>
        <w:t>(длъжност)</w:t>
      </w:r>
      <w:r w:rsidRPr="00002600">
        <w:rPr>
          <w:rFonts w:ascii="Cambria" w:eastAsia="Times New Roman" w:hAnsi="Cambria"/>
          <w:sz w:val="24"/>
          <w:szCs w:val="24"/>
          <w:lang w:val="bg-BG"/>
        </w:rPr>
        <w:t xml:space="preserve"> на .............................................................................................. </w:t>
      </w:r>
      <w:r w:rsidRPr="00002600">
        <w:rPr>
          <w:rFonts w:ascii="Cambria" w:eastAsia="Times New Roman" w:hAnsi="Cambria"/>
          <w:i/>
          <w:sz w:val="24"/>
          <w:szCs w:val="24"/>
          <w:lang w:val="bg-BG"/>
        </w:rPr>
        <w:t>(наименование на участника),</w:t>
      </w:r>
      <w:r w:rsidRPr="00002600">
        <w:rPr>
          <w:rFonts w:ascii="Cambria" w:eastAsia="Times New Roman" w:hAnsi="Cambria"/>
          <w:sz w:val="24"/>
          <w:szCs w:val="24"/>
          <w:lang w:val="bg-BG"/>
        </w:rPr>
        <w:t xml:space="preserve"> ЕИК/БУЛСТАТ …............................................................... (</w:t>
      </w:r>
      <w:r w:rsidRPr="00002600">
        <w:rPr>
          <w:rFonts w:ascii="Cambria" w:eastAsia="Times New Roman" w:hAnsi="Cambria"/>
          <w:i/>
          <w:sz w:val="24"/>
          <w:szCs w:val="24"/>
          <w:lang w:val="bg-BG"/>
        </w:rPr>
        <w:t>изписват се данните от пълномощното, ако е приложимо</w:t>
      </w:r>
      <w:r w:rsidRPr="00002600">
        <w:rPr>
          <w:rFonts w:ascii="Cambria" w:eastAsia="Times New Roman" w:hAnsi="Cambria"/>
          <w:sz w:val="24"/>
          <w:szCs w:val="24"/>
          <w:lang w:val="bg-BG"/>
        </w:rPr>
        <w:t>)</w:t>
      </w:r>
    </w:p>
    <w:p w14:paraId="35993CE5" w14:textId="77777777" w:rsidR="00002600" w:rsidRPr="00002600" w:rsidRDefault="00002600" w:rsidP="00002600">
      <w:pPr>
        <w:spacing w:after="0"/>
        <w:jc w:val="both"/>
        <w:rPr>
          <w:rFonts w:ascii="Cambria" w:eastAsia="Times New Roman" w:hAnsi="Cambria"/>
          <w:sz w:val="24"/>
          <w:szCs w:val="24"/>
          <w:lang w:val="bg-BG"/>
        </w:rPr>
      </w:pPr>
    </w:p>
    <w:p w14:paraId="52C1F4A2" w14:textId="77777777" w:rsidR="00002600" w:rsidRPr="00002600" w:rsidRDefault="00002600" w:rsidP="00002600">
      <w:pPr>
        <w:spacing w:after="0"/>
        <w:ind w:right="42"/>
        <w:jc w:val="both"/>
        <w:rPr>
          <w:rFonts w:ascii="Cambria" w:eastAsia="Times New Roman" w:hAnsi="Cambria"/>
          <w:b/>
          <w:sz w:val="24"/>
          <w:szCs w:val="24"/>
          <w:lang w:val="bg-BG"/>
        </w:rPr>
      </w:pPr>
      <w:r w:rsidRPr="00002600">
        <w:rPr>
          <w:rFonts w:ascii="Cambria" w:eastAsia="Times New Roman" w:hAnsi="Cambria"/>
          <w:sz w:val="24"/>
          <w:szCs w:val="24"/>
          <w:lang w:val="bg-BG"/>
        </w:rPr>
        <w:tab/>
      </w:r>
      <w:r w:rsidRPr="00002600">
        <w:rPr>
          <w:rFonts w:ascii="Cambria" w:eastAsia="Times New Roman" w:hAnsi="Cambria"/>
          <w:b/>
          <w:sz w:val="24"/>
          <w:szCs w:val="24"/>
          <w:lang w:val="bg-BG"/>
        </w:rPr>
        <w:t>УВАЖАЕМИ ГОСПОЖИ И ГОСПОДА,</w:t>
      </w:r>
    </w:p>
    <w:p w14:paraId="75D2C3B7" w14:textId="77777777" w:rsidR="00002600" w:rsidRPr="00002600" w:rsidRDefault="00002600" w:rsidP="00002600">
      <w:pPr>
        <w:spacing w:before="120" w:after="0"/>
        <w:ind w:right="40"/>
        <w:jc w:val="both"/>
        <w:rPr>
          <w:rFonts w:ascii="Cambria" w:eastAsia="Times New Roman" w:hAnsi="Cambria"/>
          <w:sz w:val="24"/>
          <w:szCs w:val="24"/>
          <w:lang w:val="bg-BG"/>
        </w:rPr>
      </w:pPr>
      <w:r w:rsidRPr="00002600">
        <w:rPr>
          <w:rFonts w:ascii="Cambria" w:eastAsia="Times New Roman" w:hAnsi="Cambria"/>
          <w:b/>
          <w:sz w:val="24"/>
          <w:szCs w:val="24"/>
          <w:lang w:val="bg-BG"/>
        </w:rPr>
        <w:t xml:space="preserve">  </w:t>
      </w:r>
      <w:r w:rsidRPr="00002600">
        <w:rPr>
          <w:rFonts w:ascii="Cambria" w:eastAsia="Times New Roman" w:hAnsi="Cambria"/>
          <w:sz w:val="24"/>
          <w:szCs w:val="24"/>
          <w:lang w:val="bg-BG"/>
        </w:rPr>
        <w:t xml:space="preserve">       </w:t>
      </w:r>
      <w:r w:rsidRPr="00002600">
        <w:rPr>
          <w:rFonts w:ascii="Cambria" w:eastAsia="Times New Roman" w:hAnsi="Cambria"/>
          <w:b/>
          <w:sz w:val="24"/>
          <w:szCs w:val="24"/>
          <w:lang w:val="bg-BG"/>
        </w:rPr>
        <w:t>1.</w:t>
      </w:r>
      <w:r w:rsidRPr="00002600">
        <w:rPr>
          <w:rFonts w:ascii="Cambria" w:eastAsia="Times New Roman" w:hAnsi="Cambria"/>
          <w:sz w:val="24"/>
          <w:szCs w:val="24"/>
          <w:lang w:val="bg-BG"/>
        </w:rPr>
        <w:t xml:space="preserve"> Заявяваме, че ще изпълним обществената поръчка в съответствие с условията на настоящата процедура и при финансовите условия, заложени в Техническата спецификация по обособената позиция, проекта на договор и останалите изисквания от Документацията за обществената поръчка на възложителя, като предлагаме следната обща цена (застрахователна премия) в размер на </w:t>
      </w:r>
      <w:r w:rsidRPr="00002600">
        <w:rPr>
          <w:rFonts w:ascii="Cambria" w:eastAsia="Times New Roman" w:hAnsi="Cambria"/>
          <w:b/>
          <w:sz w:val="24"/>
          <w:szCs w:val="24"/>
          <w:lang w:val="bg-BG"/>
        </w:rPr>
        <w:t>……… лв.</w:t>
      </w:r>
      <w:r w:rsidRPr="00002600">
        <w:rPr>
          <w:rFonts w:ascii="Cambria" w:eastAsia="Times New Roman" w:hAnsi="Cambria"/>
          <w:sz w:val="24"/>
          <w:szCs w:val="24"/>
          <w:lang w:val="bg-BG"/>
        </w:rPr>
        <w:t xml:space="preserve"> (словом: ………………………… лева) без 2 % ДЗП  и ……… (словом: …………) с 2 % ДЗП. Застрахователната премия представлява сбор от двете застраховател</w:t>
      </w:r>
      <w:r w:rsidRPr="00C22256">
        <w:rPr>
          <w:rFonts w:ascii="Cambria" w:eastAsia="Times New Roman" w:hAnsi="Cambria"/>
          <w:sz w:val="24"/>
          <w:szCs w:val="24"/>
          <w:lang w:val="bg-BG"/>
        </w:rPr>
        <w:t xml:space="preserve">ни премии по видове имущество, </w:t>
      </w:r>
      <w:r w:rsidRPr="00C22256">
        <w:rPr>
          <w:rFonts w:ascii="Cambria" w:eastAsia="Times New Roman" w:hAnsi="Cambria"/>
          <w:b/>
          <w:i/>
          <w:sz w:val="24"/>
          <w:szCs w:val="24"/>
          <w:u w:val="single"/>
          <w:lang w:val="bg-BG"/>
        </w:rPr>
        <w:t>за период от 24 (двадесет и четири) месеца</w:t>
      </w:r>
      <w:r w:rsidRPr="00C22256">
        <w:rPr>
          <w:rFonts w:ascii="Cambria" w:eastAsia="Times New Roman" w:hAnsi="Cambria"/>
          <w:sz w:val="24"/>
          <w:szCs w:val="24"/>
          <w:lang w:val="bg-BG"/>
        </w:rPr>
        <w:t xml:space="preserve">, както </w:t>
      </w:r>
      <w:r w:rsidRPr="00002600">
        <w:rPr>
          <w:rFonts w:ascii="Cambria" w:eastAsia="Times New Roman" w:hAnsi="Cambria"/>
          <w:sz w:val="24"/>
          <w:szCs w:val="24"/>
          <w:lang w:val="bg-BG"/>
        </w:rPr>
        <w:t>следва:</w:t>
      </w:r>
    </w:p>
    <w:p w14:paraId="31AB2DA8" w14:textId="0C7129EC" w:rsidR="00002600" w:rsidRPr="00C22256" w:rsidRDefault="00002600" w:rsidP="00002600">
      <w:pPr>
        <w:spacing w:after="0"/>
        <w:jc w:val="both"/>
        <w:rPr>
          <w:rFonts w:ascii="Cambria" w:eastAsia="Times New Roman" w:hAnsi="Cambria"/>
          <w:sz w:val="24"/>
          <w:szCs w:val="24"/>
          <w:lang w:val="bg-BG"/>
        </w:rPr>
      </w:pPr>
      <w:r w:rsidRPr="00C22256">
        <w:rPr>
          <w:rFonts w:ascii="Cambria" w:eastAsia="Times New Roman" w:hAnsi="Cambria"/>
          <w:b/>
          <w:sz w:val="24"/>
          <w:szCs w:val="24"/>
          <w:lang w:val="bg-BG"/>
        </w:rPr>
        <w:t>1.1.</w:t>
      </w:r>
      <w:r w:rsidRPr="00C22256">
        <w:rPr>
          <w:rFonts w:ascii="Cambria" w:eastAsia="Times New Roman" w:hAnsi="Cambria"/>
          <w:sz w:val="24"/>
          <w:szCs w:val="24"/>
          <w:lang w:val="bg-BG"/>
        </w:rPr>
        <w:t xml:space="preserve"> Застрахователна премия за застраховане на движимото имущество, находящо се в </w:t>
      </w:r>
      <w:r w:rsidRPr="00C22256">
        <w:rPr>
          <w:rFonts w:ascii="Cambria" w:eastAsia="Times New Roman" w:hAnsi="Cambria"/>
          <w:sz w:val="24"/>
          <w:szCs w:val="24"/>
        </w:rPr>
        <w:t>[</w:t>
      </w:r>
      <w:r w:rsidRPr="00C22256">
        <w:rPr>
          <w:rFonts w:ascii="Cambria" w:eastAsia="Times New Roman" w:hAnsi="Cambria"/>
          <w:i/>
          <w:sz w:val="24"/>
          <w:szCs w:val="24"/>
          <w:lang w:val="bg-BG"/>
        </w:rPr>
        <w:t>по Обособена позиция № 1:</w:t>
      </w:r>
      <w:r w:rsidRPr="00C22256">
        <w:rPr>
          <w:rFonts w:ascii="Cambria" w:eastAsia="Times New Roman" w:hAnsi="Cambria"/>
          <w:sz w:val="24"/>
          <w:szCs w:val="24"/>
          <w:lang w:val="bg-BG"/>
        </w:rPr>
        <w:t xml:space="preserve"> собствените и наетите имоти, ползвани от задграничните представителства на Република България в чужбина</w:t>
      </w:r>
      <w:r w:rsidRPr="00C22256">
        <w:rPr>
          <w:rFonts w:ascii="Cambria" w:eastAsia="Times New Roman" w:hAnsi="Cambria"/>
          <w:sz w:val="24"/>
          <w:szCs w:val="24"/>
        </w:rPr>
        <w:t>]</w:t>
      </w:r>
      <w:r w:rsidRPr="00C22256">
        <w:rPr>
          <w:rFonts w:ascii="Cambria" w:eastAsia="Times New Roman" w:hAnsi="Cambria"/>
          <w:sz w:val="24"/>
          <w:szCs w:val="24"/>
          <w:lang w:val="bg-BG"/>
        </w:rPr>
        <w:t>/</w:t>
      </w:r>
      <w:r w:rsidRPr="00C22256">
        <w:rPr>
          <w:rFonts w:ascii="Cambria" w:eastAsia="Times New Roman" w:hAnsi="Cambria"/>
          <w:sz w:val="24"/>
          <w:szCs w:val="24"/>
        </w:rPr>
        <w:t>[</w:t>
      </w:r>
      <w:r w:rsidRPr="00C22256">
        <w:rPr>
          <w:rFonts w:ascii="Cambria" w:eastAsia="Times New Roman" w:hAnsi="Cambria"/>
          <w:i/>
          <w:sz w:val="24"/>
          <w:szCs w:val="24"/>
          <w:lang w:val="bg-BG"/>
        </w:rPr>
        <w:t xml:space="preserve">по Обособена позиция № 2: </w:t>
      </w:r>
      <w:r w:rsidRPr="00C22256">
        <w:rPr>
          <w:rFonts w:ascii="Cambria" w:eastAsia="Times New Roman" w:hAnsi="Cambria"/>
          <w:sz w:val="24"/>
          <w:szCs w:val="24"/>
          <w:lang w:val="bg-BG"/>
        </w:rPr>
        <w:t xml:space="preserve">имотите, посочени в </w:t>
      </w:r>
      <w:r w:rsidR="00012E4B">
        <w:rPr>
          <w:rFonts w:ascii="Cambria" w:eastAsia="Times New Roman" w:hAnsi="Cambria"/>
          <w:sz w:val="24"/>
          <w:szCs w:val="24"/>
          <w:lang w:val="bg-BG"/>
        </w:rPr>
        <w:t>Таблица</w:t>
      </w:r>
      <w:r w:rsidRPr="00C22256">
        <w:rPr>
          <w:rFonts w:ascii="Cambria" w:eastAsia="Times New Roman" w:hAnsi="Cambria"/>
          <w:sz w:val="24"/>
          <w:szCs w:val="24"/>
          <w:lang w:val="bg-BG"/>
        </w:rPr>
        <w:t>: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w:t>
      </w:r>
      <w:r w:rsidRPr="00C22256">
        <w:rPr>
          <w:rFonts w:ascii="Cambria" w:eastAsia="Times New Roman" w:hAnsi="Cambria"/>
          <w:sz w:val="24"/>
          <w:szCs w:val="24"/>
        </w:rPr>
        <w:t>]</w:t>
      </w:r>
      <w:r w:rsidRPr="00C22256">
        <w:rPr>
          <w:rFonts w:ascii="Cambria" w:eastAsia="Times New Roman" w:hAnsi="Cambria"/>
          <w:sz w:val="24"/>
          <w:szCs w:val="24"/>
          <w:lang w:val="bg-BG"/>
        </w:rPr>
        <w:t>, в размер на ……… лв.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лева) без 2 % ДЗП  и ………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с 2 % ДЗП;</w:t>
      </w:r>
    </w:p>
    <w:p w14:paraId="0BFB284C" w14:textId="075D4D3E" w:rsidR="00002600" w:rsidRPr="00012E4B" w:rsidRDefault="00002600" w:rsidP="00002600">
      <w:pPr>
        <w:spacing w:after="0"/>
        <w:jc w:val="both"/>
        <w:rPr>
          <w:rFonts w:ascii="Cambria" w:eastAsia="Times New Roman" w:hAnsi="Cambria"/>
          <w:sz w:val="24"/>
          <w:szCs w:val="24"/>
          <w:lang w:val="bg-BG"/>
        </w:rPr>
      </w:pPr>
      <w:r w:rsidRPr="00C22256">
        <w:rPr>
          <w:rFonts w:ascii="Cambria" w:eastAsia="Times New Roman" w:hAnsi="Cambria"/>
          <w:b/>
          <w:sz w:val="24"/>
          <w:szCs w:val="24"/>
          <w:lang w:val="bg-BG"/>
        </w:rPr>
        <w:t xml:space="preserve">1.2. </w:t>
      </w:r>
      <w:r w:rsidRPr="00C22256">
        <w:rPr>
          <w:rFonts w:ascii="Cambria" w:eastAsia="Times New Roman" w:hAnsi="Cambria"/>
          <w:sz w:val="24"/>
          <w:szCs w:val="24"/>
          <w:lang w:val="bg-BG"/>
        </w:rPr>
        <w:t xml:space="preserve">Застрахователна премия за застраховане на недвижимото имущество - имотите, посочени в </w:t>
      </w:r>
      <w:r w:rsidR="00012E4B">
        <w:rPr>
          <w:rFonts w:ascii="Cambria" w:eastAsia="Times New Roman" w:hAnsi="Cambria"/>
          <w:sz w:val="24"/>
          <w:szCs w:val="24"/>
          <w:lang w:val="bg-BG"/>
        </w:rPr>
        <w:t>Таблица</w:t>
      </w:r>
      <w:r w:rsidRPr="00C22256">
        <w:rPr>
          <w:rFonts w:ascii="Cambria" w:eastAsia="Times New Roman" w:hAnsi="Cambria"/>
          <w:sz w:val="24"/>
          <w:szCs w:val="24"/>
          <w:lang w:val="bg-BG"/>
        </w:rPr>
        <w:t>: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лева) без 2 % ДЗП  и ………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с 2 % ДЗП.</w:t>
      </w:r>
    </w:p>
    <w:p w14:paraId="3156F34A" w14:textId="72262A62" w:rsidR="00002600" w:rsidRDefault="00002600" w:rsidP="00B430BB">
      <w:pPr>
        <w:spacing w:after="0"/>
        <w:ind w:firstLine="720"/>
        <w:jc w:val="both"/>
        <w:rPr>
          <w:rFonts w:ascii="Cambria" w:eastAsia="Times New Roman" w:hAnsi="Cambria"/>
          <w:sz w:val="24"/>
          <w:szCs w:val="24"/>
          <w:lang w:val="bg-BG"/>
        </w:rPr>
      </w:pPr>
      <w:r w:rsidRPr="00B430BB">
        <w:rPr>
          <w:rFonts w:ascii="Cambria" w:eastAsia="Times New Roman" w:hAnsi="Cambria"/>
          <w:b/>
          <w:sz w:val="24"/>
          <w:szCs w:val="24"/>
          <w:lang w:val="bg-BG"/>
        </w:rPr>
        <w:t>1</w:t>
      </w:r>
      <w:r w:rsidR="00012E4B">
        <w:rPr>
          <w:rFonts w:ascii="Cambria" w:eastAsia="Times New Roman" w:hAnsi="Cambria"/>
          <w:b/>
          <w:sz w:val="24"/>
          <w:szCs w:val="24"/>
          <w:lang w:val="bg-BG"/>
        </w:rPr>
        <w:t>А</w:t>
      </w:r>
      <w:r w:rsidR="00916D52">
        <w:rPr>
          <w:rFonts w:ascii="Cambria" w:eastAsia="Times New Roman" w:hAnsi="Cambria"/>
          <w:b/>
          <w:sz w:val="24"/>
          <w:szCs w:val="24"/>
          <w:lang w:val="bg-BG"/>
        </w:rPr>
        <w:t>.</w:t>
      </w:r>
      <w:r w:rsidRPr="00B430BB">
        <w:rPr>
          <w:rFonts w:ascii="Cambria" w:eastAsia="Times New Roman" w:hAnsi="Cambria"/>
          <w:b/>
          <w:sz w:val="24"/>
          <w:szCs w:val="24"/>
          <w:lang w:val="bg-BG"/>
        </w:rPr>
        <w:tab/>
      </w:r>
      <w:r w:rsidRPr="00B430BB">
        <w:rPr>
          <w:rFonts w:ascii="Cambria" w:eastAsia="Times New Roman" w:hAnsi="Cambria"/>
          <w:sz w:val="24"/>
          <w:szCs w:val="24"/>
          <w:lang w:val="bg-BG"/>
        </w:rPr>
        <w:t xml:space="preserve">Заявяваме, че застрахователната премия за период </w:t>
      </w:r>
      <w:r w:rsidRPr="00B430BB">
        <w:rPr>
          <w:rFonts w:ascii="Cambria" w:eastAsia="Times New Roman" w:hAnsi="Cambria"/>
          <w:b/>
          <w:i/>
          <w:sz w:val="24"/>
          <w:szCs w:val="24"/>
          <w:lang w:val="bg-BG"/>
        </w:rPr>
        <w:t xml:space="preserve">от 12 (дванадесет) месеца </w:t>
      </w:r>
      <w:r w:rsidRPr="00B430BB">
        <w:rPr>
          <w:rFonts w:ascii="Cambria" w:eastAsia="Times New Roman" w:hAnsi="Cambria"/>
          <w:sz w:val="24"/>
          <w:szCs w:val="24"/>
          <w:lang w:val="bg-BG"/>
        </w:rPr>
        <w:t>представлява сбор от двете застраховате</w:t>
      </w:r>
      <w:r w:rsidR="00B430BB">
        <w:rPr>
          <w:rFonts w:ascii="Cambria" w:eastAsia="Times New Roman" w:hAnsi="Cambria"/>
          <w:sz w:val="24"/>
          <w:szCs w:val="24"/>
          <w:lang w:val="bg-BG"/>
        </w:rPr>
        <w:t xml:space="preserve">лни премии по </w:t>
      </w:r>
      <w:r w:rsidR="00B430BB">
        <w:rPr>
          <w:rFonts w:ascii="Cambria" w:eastAsia="Times New Roman" w:hAnsi="Cambria"/>
          <w:sz w:val="24"/>
          <w:szCs w:val="24"/>
          <w:lang w:val="bg-BG"/>
        </w:rPr>
        <w:lastRenderedPageBreak/>
        <w:t xml:space="preserve">видове имущество и </w:t>
      </w:r>
      <w:r w:rsidRPr="00B430BB">
        <w:rPr>
          <w:rFonts w:ascii="Cambria" w:eastAsia="Times New Roman" w:hAnsi="Cambria"/>
          <w:sz w:val="24"/>
          <w:szCs w:val="24"/>
          <w:lang w:val="bg-BG"/>
        </w:rPr>
        <w:t xml:space="preserve">е </w:t>
      </w:r>
      <w:r w:rsidR="00C22256" w:rsidRPr="00B430BB">
        <w:rPr>
          <w:rFonts w:ascii="Cambria" w:eastAsia="Times New Roman" w:hAnsi="Cambria"/>
          <w:sz w:val="24"/>
          <w:szCs w:val="24"/>
          <w:lang w:val="bg-BG"/>
        </w:rPr>
        <w:t>……………………………….лв. (словом: ………………………… лева) без 2 % ДЗП  и ………………..……… (словом: …………</w:t>
      </w:r>
      <w:r w:rsidR="00B430BB" w:rsidRPr="00B430BB">
        <w:rPr>
          <w:rFonts w:ascii="Cambria" w:eastAsia="Times New Roman" w:hAnsi="Cambria"/>
          <w:sz w:val="24"/>
          <w:szCs w:val="24"/>
          <w:lang w:val="bg-BG"/>
        </w:rPr>
        <w:t>лева ) с 2 % ДЗП</w:t>
      </w:r>
      <w:r w:rsidR="00B430BB">
        <w:rPr>
          <w:rFonts w:ascii="Cambria" w:eastAsia="Times New Roman" w:hAnsi="Cambria"/>
          <w:sz w:val="24"/>
          <w:szCs w:val="24"/>
          <w:lang w:val="bg-BG"/>
        </w:rPr>
        <w:t>, както следва:</w:t>
      </w:r>
    </w:p>
    <w:p w14:paraId="1C0B35AF" w14:textId="0CFF6A44" w:rsidR="00B430BB" w:rsidRPr="00C22256" w:rsidRDefault="00B430BB" w:rsidP="00B430BB">
      <w:pPr>
        <w:spacing w:after="0"/>
        <w:jc w:val="both"/>
        <w:rPr>
          <w:rFonts w:ascii="Cambria" w:eastAsia="Times New Roman" w:hAnsi="Cambria"/>
          <w:sz w:val="24"/>
          <w:szCs w:val="24"/>
          <w:lang w:val="bg-BG"/>
        </w:rPr>
      </w:pPr>
      <w:r w:rsidRPr="00C22256">
        <w:rPr>
          <w:rFonts w:ascii="Cambria" w:eastAsia="Times New Roman" w:hAnsi="Cambria"/>
          <w:b/>
          <w:sz w:val="24"/>
          <w:szCs w:val="24"/>
          <w:lang w:val="bg-BG"/>
        </w:rPr>
        <w:t>1</w:t>
      </w:r>
      <w:r>
        <w:rPr>
          <w:rFonts w:ascii="Cambria" w:eastAsia="Times New Roman" w:hAnsi="Cambria"/>
          <w:b/>
          <w:sz w:val="24"/>
          <w:szCs w:val="24"/>
          <w:lang w:val="bg-BG"/>
        </w:rPr>
        <w:t>а</w:t>
      </w:r>
      <w:r w:rsidRPr="00C22256">
        <w:rPr>
          <w:rFonts w:ascii="Cambria" w:eastAsia="Times New Roman" w:hAnsi="Cambria"/>
          <w:b/>
          <w:sz w:val="24"/>
          <w:szCs w:val="24"/>
          <w:lang w:val="bg-BG"/>
        </w:rPr>
        <w:t>.1.</w:t>
      </w:r>
      <w:r w:rsidRPr="00C22256">
        <w:rPr>
          <w:rFonts w:ascii="Cambria" w:eastAsia="Times New Roman" w:hAnsi="Cambria"/>
          <w:sz w:val="24"/>
          <w:szCs w:val="24"/>
          <w:lang w:val="bg-BG"/>
        </w:rPr>
        <w:t xml:space="preserve"> Застрахователна премия за застраховане </w:t>
      </w:r>
      <w:r w:rsidR="00012E4B" w:rsidRPr="00012E4B">
        <w:rPr>
          <w:rFonts w:ascii="Cambria" w:eastAsia="Times New Roman" w:hAnsi="Cambria"/>
          <w:sz w:val="24"/>
          <w:szCs w:val="24"/>
          <w:lang w:val="bg-BG"/>
        </w:rPr>
        <w:t xml:space="preserve">за 12 месеца </w:t>
      </w:r>
      <w:r w:rsidRPr="00C22256">
        <w:rPr>
          <w:rFonts w:ascii="Cambria" w:eastAsia="Times New Roman" w:hAnsi="Cambria"/>
          <w:sz w:val="24"/>
          <w:szCs w:val="24"/>
          <w:lang w:val="bg-BG"/>
        </w:rPr>
        <w:t xml:space="preserve">на движимото имущество, находящо се в </w:t>
      </w:r>
      <w:r w:rsidRPr="00C22256">
        <w:rPr>
          <w:rFonts w:ascii="Cambria" w:eastAsia="Times New Roman" w:hAnsi="Cambria"/>
          <w:sz w:val="24"/>
          <w:szCs w:val="24"/>
        </w:rPr>
        <w:t>[</w:t>
      </w:r>
      <w:r w:rsidRPr="00C22256">
        <w:rPr>
          <w:rFonts w:ascii="Cambria" w:eastAsia="Times New Roman" w:hAnsi="Cambria"/>
          <w:i/>
          <w:sz w:val="24"/>
          <w:szCs w:val="24"/>
          <w:lang w:val="bg-BG"/>
        </w:rPr>
        <w:t>по Обособена позиция № 1:</w:t>
      </w:r>
      <w:r w:rsidRPr="00C22256">
        <w:rPr>
          <w:rFonts w:ascii="Cambria" w:eastAsia="Times New Roman" w:hAnsi="Cambria"/>
          <w:sz w:val="24"/>
          <w:szCs w:val="24"/>
          <w:lang w:val="bg-BG"/>
        </w:rPr>
        <w:t xml:space="preserve"> собствените и наетите имоти, ползвани от задграничните представителства на Република България в чужбина</w:t>
      </w:r>
      <w:r w:rsidRPr="00C22256">
        <w:rPr>
          <w:rFonts w:ascii="Cambria" w:eastAsia="Times New Roman" w:hAnsi="Cambria"/>
          <w:sz w:val="24"/>
          <w:szCs w:val="24"/>
        </w:rPr>
        <w:t>]</w:t>
      </w:r>
      <w:r w:rsidRPr="00C22256">
        <w:rPr>
          <w:rFonts w:ascii="Cambria" w:eastAsia="Times New Roman" w:hAnsi="Cambria"/>
          <w:sz w:val="24"/>
          <w:szCs w:val="24"/>
          <w:lang w:val="bg-BG"/>
        </w:rPr>
        <w:t>/</w:t>
      </w:r>
      <w:r w:rsidRPr="00C22256">
        <w:rPr>
          <w:rFonts w:ascii="Cambria" w:eastAsia="Times New Roman" w:hAnsi="Cambria"/>
          <w:sz w:val="24"/>
          <w:szCs w:val="24"/>
        </w:rPr>
        <w:t>[</w:t>
      </w:r>
      <w:r w:rsidRPr="00C22256">
        <w:rPr>
          <w:rFonts w:ascii="Cambria" w:eastAsia="Times New Roman" w:hAnsi="Cambria"/>
          <w:i/>
          <w:sz w:val="24"/>
          <w:szCs w:val="24"/>
          <w:lang w:val="bg-BG"/>
        </w:rPr>
        <w:t xml:space="preserve">по Обособена позиция № 2: </w:t>
      </w:r>
      <w:r w:rsidRPr="00C22256">
        <w:rPr>
          <w:rFonts w:ascii="Cambria" w:eastAsia="Times New Roman" w:hAnsi="Cambria"/>
          <w:sz w:val="24"/>
          <w:szCs w:val="24"/>
          <w:lang w:val="bg-BG"/>
        </w:rPr>
        <w:t xml:space="preserve">имотите, посочени в </w:t>
      </w:r>
      <w:r w:rsidR="00012E4B">
        <w:rPr>
          <w:rFonts w:ascii="Cambria" w:eastAsia="Times New Roman" w:hAnsi="Cambria"/>
          <w:sz w:val="24"/>
          <w:szCs w:val="24"/>
          <w:lang w:val="bg-BG"/>
        </w:rPr>
        <w:t>Таблица</w:t>
      </w:r>
      <w:r w:rsidRPr="00C22256">
        <w:rPr>
          <w:rFonts w:ascii="Cambria" w:eastAsia="Times New Roman" w:hAnsi="Cambria"/>
          <w:sz w:val="24"/>
          <w:szCs w:val="24"/>
          <w:lang w:val="bg-BG"/>
        </w:rPr>
        <w:t>: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w:t>
      </w:r>
      <w:r w:rsidRPr="00C22256">
        <w:rPr>
          <w:rFonts w:ascii="Cambria" w:eastAsia="Times New Roman" w:hAnsi="Cambria"/>
          <w:sz w:val="24"/>
          <w:szCs w:val="24"/>
        </w:rPr>
        <w:t>]</w:t>
      </w:r>
      <w:r w:rsidRPr="00C22256">
        <w:rPr>
          <w:rFonts w:ascii="Cambria" w:eastAsia="Times New Roman" w:hAnsi="Cambria"/>
          <w:sz w:val="24"/>
          <w:szCs w:val="24"/>
          <w:lang w:val="bg-BG"/>
        </w:rPr>
        <w:t>, в размер на ……… лв.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лева) без 2 % ДЗП  и ………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с 2 % ДЗП;</w:t>
      </w:r>
    </w:p>
    <w:p w14:paraId="3B0BBB54" w14:textId="7AF1064E" w:rsidR="00B430BB" w:rsidRPr="00B430BB" w:rsidRDefault="00B430BB" w:rsidP="00B430BB">
      <w:pPr>
        <w:spacing w:after="0"/>
        <w:jc w:val="both"/>
        <w:rPr>
          <w:rFonts w:ascii="Cambria" w:eastAsia="Times New Roman" w:hAnsi="Cambria"/>
          <w:sz w:val="24"/>
          <w:szCs w:val="24"/>
          <w:lang w:val="bg-BG"/>
        </w:rPr>
      </w:pPr>
      <w:r w:rsidRPr="00C22256">
        <w:rPr>
          <w:rFonts w:ascii="Cambria" w:eastAsia="Times New Roman" w:hAnsi="Cambria"/>
          <w:b/>
          <w:sz w:val="24"/>
          <w:szCs w:val="24"/>
          <w:lang w:val="bg-BG"/>
        </w:rPr>
        <w:t>1</w:t>
      </w:r>
      <w:r>
        <w:rPr>
          <w:rFonts w:ascii="Cambria" w:eastAsia="Times New Roman" w:hAnsi="Cambria"/>
          <w:b/>
          <w:sz w:val="24"/>
          <w:szCs w:val="24"/>
          <w:lang w:val="bg-BG"/>
        </w:rPr>
        <w:t>а</w:t>
      </w:r>
      <w:r w:rsidRPr="00C22256">
        <w:rPr>
          <w:rFonts w:ascii="Cambria" w:eastAsia="Times New Roman" w:hAnsi="Cambria"/>
          <w:b/>
          <w:sz w:val="24"/>
          <w:szCs w:val="24"/>
          <w:lang w:val="bg-BG"/>
        </w:rPr>
        <w:t xml:space="preserve">.2. </w:t>
      </w:r>
      <w:r w:rsidRPr="00C22256">
        <w:rPr>
          <w:rFonts w:ascii="Cambria" w:eastAsia="Times New Roman" w:hAnsi="Cambria"/>
          <w:sz w:val="24"/>
          <w:szCs w:val="24"/>
          <w:lang w:val="bg-BG"/>
        </w:rPr>
        <w:t xml:space="preserve">Застрахователна премия за застраховане </w:t>
      </w:r>
      <w:r w:rsidRPr="00B430BB">
        <w:rPr>
          <w:rFonts w:ascii="Cambria" w:eastAsia="Times New Roman" w:hAnsi="Cambria"/>
          <w:sz w:val="24"/>
          <w:szCs w:val="24"/>
          <w:lang w:val="bg-BG"/>
        </w:rPr>
        <w:t>за 12 месеца</w:t>
      </w:r>
      <w:r w:rsidRPr="00C22256">
        <w:rPr>
          <w:rFonts w:ascii="Cambria" w:eastAsia="Times New Roman" w:hAnsi="Cambria"/>
          <w:sz w:val="24"/>
          <w:szCs w:val="24"/>
          <w:lang w:val="bg-BG"/>
        </w:rPr>
        <w:t xml:space="preserve"> на недвижимото имущество - имотите, посочени в </w:t>
      </w:r>
      <w:r w:rsidR="00012E4B">
        <w:rPr>
          <w:rFonts w:ascii="Cambria" w:eastAsia="Times New Roman" w:hAnsi="Cambria"/>
          <w:sz w:val="24"/>
          <w:szCs w:val="24"/>
          <w:lang w:val="bg-BG"/>
        </w:rPr>
        <w:t>Таблица</w:t>
      </w:r>
      <w:r w:rsidRPr="00C22256">
        <w:rPr>
          <w:rFonts w:ascii="Cambria" w:eastAsia="Times New Roman" w:hAnsi="Cambria"/>
          <w:sz w:val="24"/>
          <w:szCs w:val="24"/>
          <w:lang w:val="bg-BG"/>
        </w:rPr>
        <w:t>: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лева) без 2 % ДЗП  и ……… (</w:t>
      </w:r>
      <w:r w:rsidRPr="00C22256">
        <w:rPr>
          <w:rFonts w:ascii="Cambria" w:eastAsia="Times New Roman" w:hAnsi="Cambria"/>
          <w:i/>
          <w:sz w:val="24"/>
          <w:szCs w:val="24"/>
          <w:lang w:val="bg-BG"/>
        </w:rPr>
        <w:t>словом:</w:t>
      </w:r>
      <w:r w:rsidRPr="00C22256">
        <w:rPr>
          <w:rFonts w:ascii="Cambria" w:eastAsia="Times New Roman" w:hAnsi="Cambria"/>
          <w:sz w:val="24"/>
          <w:szCs w:val="24"/>
          <w:lang w:val="bg-BG"/>
        </w:rPr>
        <w:t xml:space="preserve"> …………) с 2 % ДЗП.</w:t>
      </w:r>
    </w:p>
    <w:p w14:paraId="390769D5" w14:textId="77777777" w:rsidR="00002600" w:rsidRPr="00002600" w:rsidRDefault="00002600" w:rsidP="00002600">
      <w:pPr>
        <w:tabs>
          <w:tab w:val="left" w:pos="360"/>
        </w:tabs>
        <w:spacing w:before="120" w:after="120" w:line="240" w:lineRule="auto"/>
        <w:ind w:firstLine="720"/>
        <w:jc w:val="both"/>
        <w:rPr>
          <w:rFonts w:ascii="Cambria" w:eastAsia="Times New Roman" w:hAnsi="Cambria"/>
          <w:sz w:val="24"/>
          <w:szCs w:val="24"/>
        </w:rPr>
      </w:pPr>
      <w:r w:rsidRPr="00002600">
        <w:rPr>
          <w:rFonts w:ascii="Cambria" w:eastAsia="Times New Roman" w:hAnsi="Cambria"/>
          <w:b/>
          <w:sz w:val="24"/>
          <w:szCs w:val="24"/>
          <w:lang w:val="bg-BG"/>
        </w:rPr>
        <w:t>2.</w:t>
      </w:r>
      <w:r w:rsidRPr="00002600">
        <w:rPr>
          <w:rFonts w:ascii="Cambria" w:eastAsia="Times New Roman" w:hAnsi="Cambria"/>
          <w:sz w:val="24"/>
          <w:szCs w:val="24"/>
          <w:lang w:val="bg-BG"/>
        </w:rPr>
        <w:t xml:space="preserve"> Предложената от нас цена </w:t>
      </w:r>
      <w:r w:rsidRPr="00002600">
        <w:rPr>
          <w:rFonts w:ascii="Cambria" w:eastAsia="Times New Roman" w:hAnsi="Cambria"/>
          <w:sz w:val="24"/>
          <w:szCs w:val="24"/>
          <w:lang w:val="en-GB"/>
        </w:rPr>
        <w:t xml:space="preserve">включва всички възможни </w:t>
      </w:r>
      <w:r w:rsidRPr="00002600">
        <w:rPr>
          <w:rFonts w:ascii="Cambria" w:eastAsia="Times New Roman" w:hAnsi="Cambria"/>
          <w:sz w:val="24"/>
          <w:szCs w:val="24"/>
          <w:lang w:val="bg-BG"/>
        </w:rPr>
        <w:t>разходи, възникващи за изпълнителя и необходими за качественото изпълнение на обществената поръчка, съгласно изискванията на възложителя от Документацията за обществената поръчка</w:t>
      </w:r>
      <w:r w:rsidRPr="00002600">
        <w:rPr>
          <w:rFonts w:ascii="Cambria" w:eastAsia="Times New Roman" w:hAnsi="Cambria"/>
          <w:sz w:val="24"/>
          <w:szCs w:val="24"/>
          <w:lang w:val="en-GB"/>
        </w:rPr>
        <w:t xml:space="preserve">. </w:t>
      </w:r>
    </w:p>
    <w:p w14:paraId="6C73E485" w14:textId="77777777" w:rsidR="00002600" w:rsidRPr="00002600" w:rsidRDefault="00002600" w:rsidP="00002600">
      <w:pPr>
        <w:spacing w:after="0"/>
        <w:ind w:firstLine="708"/>
        <w:jc w:val="both"/>
        <w:rPr>
          <w:rFonts w:ascii="Cambria" w:eastAsia="Times New Roman" w:hAnsi="Cambria"/>
          <w:sz w:val="24"/>
          <w:szCs w:val="24"/>
          <w:lang w:val="bg-BG"/>
        </w:rPr>
      </w:pPr>
      <w:r w:rsidRPr="00002600">
        <w:rPr>
          <w:rFonts w:ascii="Cambria" w:eastAsia="Times New Roman" w:hAnsi="Cambria"/>
          <w:b/>
          <w:sz w:val="24"/>
          <w:szCs w:val="24"/>
        </w:rPr>
        <w:t>3</w:t>
      </w:r>
      <w:r w:rsidRPr="00002600">
        <w:rPr>
          <w:rFonts w:ascii="Cambria" w:eastAsia="Times New Roman" w:hAnsi="Cambria"/>
          <w:b/>
          <w:sz w:val="24"/>
          <w:szCs w:val="24"/>
          <w:lang w:val="bg-BG"/>
        </w:rPr>
        <w:t>.</w:t>
      </w:r>
      <w:r w:rsidRPr="00002600">
        <w:rPr>
          <w:rFonts w:ascii="Cambria" w:eastAsia="Times New Roman" w:hAnsi="Cambria"/>
          <w:sz w:val="24"/>
          <w:szCs w:val="24"/>
          <w:lang w:val="bg-BG"/>
        </w:rPr>
        <w:t xml:space="preserve"> Заявяваме, че предложената от нас обща цена по т. 1 и цените по точки 1.1 и 1.2 от настоящото ценово предложение са фиксирани за периода на действие на договора – 24 (двадесет и четири ) месеца. Цените</w:t>
      </w:r>
      <w:r w:rsidRPr="00002600">
        <w:rPr>
          <w:rFonts w:ascii="Cambria" w:eastAsia="Times New Roman" w:hAnsi="Cambria"/>
          <w:sz w:val="24"/>
          <w:szCs w:val="24"/>
          <w:lang w:val="bg-BG" w:eastAsia="bg-BG"/>
        </w:rPr>
        <w:t xml:space="preserve"> не може да бъдат променяни в посока увеличение.</w:t>
      </w:r>
    </w:p>
    <w:p w14:paraId="3512C1D8" w14:textId="77777777" w:rsidR="00002600" w:rsidRPr="00002600" w:rsidRDefault="00002600" w:rsidP="00002600">
      <w:pPr>
        <w:tabs>
          <w:tab w:val="left" w:pos="0"/>
        </w:tabs>
        <w:spacing w:after="0"/>
        <w:jc w:val="both"/>
        <w:rPr>
          <w:rFonts w:ascii="Cambria" w:eastAsia="Times New Roman" w:hAnsi="Cambria"/>
          <w:sz w:val="24"/>
          <w:szCs w:val="24"/>
          <w:lang w:val="bg-BG"/>
        </w:rPr>
      </w:pPr>
      <w:r w:rsidRPr="00002600">
        <w:rPr>
          <w:rFonts w:ascii="Cambria" w:eastAsia="Times New Roman" w:hAnsi="Cambria"/>
          <w:b/>
          <w:sz w:val="24"/>
          <w:szCs w:val="24"/>
        </w:rPr>
        <w:tab/>
        <w:t>4</w:t>
      </w:r>
      <w:r w:rsidRPr="00002600">
        <w:rPr>
          <w:rFonts w:ascii="Cambria" w:eastAsia="Times New Roman" w:hAnsi="Cambria"/>
          <w:b/>
          <w:sz w:val="24"/>
          <w:szCs w:val="24"/>
          <w:lang w:val="bg-BG"/>
        </w:rPr>
        <w:t>.</w:t>
      </w:r>
      <w:r w:rsidRPr="00002600">
        <w:rPr>
          <w:rFonts w:ascii="Cambria" w:eastAsia="Times New Roman" w:hAnsi="Cambria"/>
          <w:sz w:val="24"/>
          <w:szCs w:val="24"/>
          <w:lang w:val="bg-BG"/>
        </w:rPr>
        <w:t xml:space="preserve"> Предложените цени са определени при пълно съответствие с условията от Документацията на обществената поръчка на възложителя.</w:t>
      </w:r>
    </w:p>
    <w:p w14:paraId="2BA35B4E" w14:textId="77777777" w:rsidR="00002600" w:rsidRPr="00002600" w:rsidRDefault="00002600" w:rsidP="00002600">
      <w:pPr>
        <w:spacing w:after="0"/>
        <w:ind w:firstLine="708"/>
        <w:jc w:val="both"/>
        <w:rPr>
          <w:rFonts w:ascii="Cambria" w:eastAsia="Times New Roman" w:hAnsi="Cambria"/>
          <w:sz w:val="24"/>
          <w:szCs w:val="24"/>
          <w:lang w:val="bg-BG"/>
        </w:rPr>
      </w:pPr>
      <w:r w:rsidRPr="00002600">
        <w:rPr>
          <w:rFonts w:ascii="Cambria" w:eastAsia="Times New Roman" w:hAnsi="Cambria"/>
          <w:b/>
          <w:sz w:val="24"/>
          <w:szCs w:val="24"/>
        </w:rPr>
        <w:t>5</w:t>
      </w:r>
      <w:r w:rsidRPr="00002600">
        <w:rPr>
          <w:rFonts w:ascii="Cambria" w:eastAsia="Times New Roman" w:hAnsi="Cambria"/>
          <w:b/>
          <w:sz w:val="24"/>
          <w:szCs w:val="24"/>
          <w:lang w:val="bg-BG"/>
        </w:rPr>
        <w:t xml:space="preserve">. </w:t>
      </w:r>
      <w:r w:rsidRPr="00002600">
        <w:rPr>
          <w:rFonts w:ascii="Cambria" w:eastAsia="Times New Roman" w:hAnsi="Cambria"/>
          <w:sz w:val="24"/>
          <w:szCs w:val="24"/>
          <w:lang w:val="bg-BG"/>
        </w:rPr>
        <w:t>Приемаме плащанията да бъдат извършвани по начина и в сроковете, посочени в проекта на договор за обществената поръчка.</w:t>
      </w:r>
    </w:p>
    <w:p w14:paraId="55FFF227" w14:textId="068EE305" w:rsidR="00002600" w:rsidRPr="00012E4B" w:rsidRDefault="00002600" w:rsidP="00012E4B">
      <w:pPr>
        <w:spacing w:after="0"/>
        <w:ind w:firstLine="708"/>
        <w:jc w:val="both"/>
        <w:rPr>
          <w:rFonts w:ascii="Cambria" w:eastAsia="Times New Roman" w:hAnsi="Cambria"/>
          <w:sz w:val="24"/>
          <w:szCs w:val="24"/>
          <w:lang w:val="bg-BG"/>
        </w:rPr>
      </w:pPr>
      <w:r w:rsidRPr="00002600">
        <w:rPr>
          <w:rFonts w:ascii="Cambria" w:eastAsia="Times New Roman" w:hAnsi="Cambria"/>
          <w:b/>
          <w:sz w:val="24"/>
          <w:szCs w:val="24"/>
        </w:rPr>
        <w:t>6</w:t>
      </w:r>
      <w:r w:rsidRPr="00002600">
        <w:rPr>
          <w:rFonts w:ascii="Cambria" w:eastAsia="Times New Roman" w:hAnsi="Cambria"/>
          <w:b/>
          <w:sz w:val="24"/>
          <w:szCs w:val="24"/>
          <w:lang w:val="bg-BG"/>
        </w:rPr>
        <w:t xml:space="preserve">. </w:t>
      </w:r>
      <w:r w:rsidRPr="00002600">
        <w:rPr>
          <w:rFonts w:ascii="Cambria" w:eastAsia="Times New Roman" w:hAnsi="Cambria"/>
          <w:sz w:val="24"/>
          <w:szCs w:val="24"/>
          <w:lang w:val="bg-BG"/>
        </w:rPr>
        <w:t>Приемаме, че п</w:t>
      </w:r>
      <w:r w:rsidRPr="00002600">
        <w:rPr>
          <w:rFonts w:ascii="Cambria" w:eastAsia="Times New Roman" w:hAnsi="Cambria"/>
          <w:color w:val="000000"/>
          <w:sz w:val="24"/>
          <w:szCs w:val="24"/>
          <w:lang w:val="bg-BG"/>
        </w:rPr>
        <w:t>лащане не се извършва, в случай че възложителят е получил за нас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14:paraId="56F9AE5D" w14:textId="77777777" w:rsidR="00002600" w:rsidRPr="00002600" w:rsidRDefault="00002600" w:rsidP="00002600">
      <w:pPr>
        <w:spacing w:after="0"/>
        <w:jc w:val="both"/>
        <w:rPr>
          <w:rFonts w:ascii="Cambria" w:eastAsia="Times New Roman" w:hAnsi="Cambria"/>
          <w:bCs/>
          <w:sz w:val="24"/>
          <w:szCs w:val="24"/>
          <w:lang w:val="bg-BG"/>
        </w:rPr>
      </w:pPr>
      <w:r w:rsidRPr="00002600">
        <w:rPr>
          <w:rFonts w:ascii="Cambria" w:eastAsia="Times New Roman" w:hAnsi="Cambria"/>
          <w:bCs/>
          <w:sz w:val="24"/>
          <w:szCs w:val="24"/>
          <w:lang w:val="bg-BG"/>
        </w:rPr>
        <w:t>Подпис и печат</w:t>
      </w:r>
    </w:p>
    <w:tbl>
      <w:tblPr>
        <w:tblW w:w="0" w:type="auto"/>
        <w:tblLook w:val="04A0" w:firstRow="1" w:lastRow="0" w:firstColumn="1" w:lastColumn="0" w:noHBand="0" w:noVBand="1"/>
      </w:tblPr>
      <w:tblGrid>
        <w:gridCol w:w="4261"/>
        <w:gridCol w:w="4261"/>
      </w:tblGrid>
      <w:tr w:rsidR="00002600" w:rsidRPr="00002600" w14:paraId="609D9951" w14:textId="77777777" w:rsidTr="00301E5D">
        <w:tc>
          <w:tcPr>
            <w:tcW w:w="4261" w:type="dxa"/>
            <w:hideMark/>
          </w:tcPr>
          <w:p w14:paraId="43A30AB7"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Дата </w:t>
            </w:r>
          </w:p>
        </w:tc>
        <w:tc>
          <w:tcPr>
            <w:tcW w:w="4261" w:type="dxa"/>
            <w:hideMark/>
          </w:tcPr>
          <w:p w14:paraId="60DEDBA8"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________/ _________ / ______</w:t>
            </w:r>
          </w:p>
        </w:tc>
      </w:tr>
      <w:tr w:rsidR="00002600" w:rsidRPr="00002600" w14:paraId="68DACA48" w14:textId="77777777" w:rsidTr="00301E5D">
        <w:tc>
          <w:tcPr>
            <w:tcW w:w="4261" w:type="dxa"/>
            <w:hideMark/>
          </w:tcPr>
          <w:p w14:paraId="190F97BD"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Име и фамилия</w:t>
            </w:r>
          </w:p>
        </w:tc>
        <w:tc>
          <w:tcPr>
            <w:tcW w:w="4261" w:type="dxa"/>
            <w:hideMark/>
          </w:tcPr>
          <w:p w14:paraId="063CE2F0"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__________________________</w:t>
            </w:r>
          </w:p>
        </w:tc>
      </w:tr>
      <w:tr w:rsidR="00002600" w:rsidRPr="00002600" w14:paraId="0B6E5C2A" w14:textId="77777777" w:rsidTr="00301E5D">
        <w:tc>
          <w:tcPr>
            <w:tcW w:w="4261" w:type="dxa"/>
            <w:hideMark/>
          </w:tcPr>
          <w:p w14:paraId="2C8F15BB"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Длъжност </w:t>
            </w:r>
          </w:p>
          <w:p w14:paraId="08417E27"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SimSun" w:hAnsi="Cambria"/>
                <w:sz w:val="24"/>
                <w:szCs w:val="24"/>
                <w:lang w:val="bg-BG" w:eastAsia="ar-SA"/>
              </w:rPr>
              <w:t>[качество на представляващия участника]</w:t>
            </w:r>
          </w:p>
        </w:tc>
        <w:tc>
          <w:tcPr>
            <w:tcW w:w="4261" w:type="dxa"/>
            <w:hideMark/>
          </w:tcPr>
          <w:p w14:paraId="53916221"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__________________________</w:t>
            </w:r>
          </w:p>
        </w:tc>
      </w:tr>
      <w:tr w:rsidR="00002600" w:rsidRPr="00002600" w14:paraId="032A6E97" w14:textId="77777777" w:rsidTr="00301E5D">
        <w:tc>
          <w:tcPr>
            <w:tcW w:w="4261" w:type="dxa"/>
            <w:hideMark/>
          </w:tcPr>
          <w:p w14:paraId="23D2785F"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Наименование на участника</w:t>
            </w:r>
          </w:p>
        </w:tc>
        <w:tc>
          <w:tcPr>
            <w:tcW w:w="4261" w:type="dxa"/>
            <w:hideMark/>
          </w:tcPr>
          <w:p w14:paraId="5C60A86E"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__________________________</w:t>
            </w:r>
          </w:p>
        </w:tc>
      </w:tr>
    </w:tbl>
    <w:p w14:paraId="0DE1362E" w14:textId="77777777" w:rsidR="00002600" w:rsidRPr="00002600" w:rsidRDefault="00002600" w:rsidP="00002600">
      <w:pPr>
        <w:spacing w:after="0"/>
        <w:jc w:val="both"/>
        <w:rPr>
          <w:rFonts w:ascii="Cambria" w:eastAsia="Times New Roman" w:hAnsi="Cambria"/>
          <w:i/>
          <w:color w:val="8064A2"/>
          <w:sz w:val="24"/>
          <w:szCs w:val="24"/>
          <w:u w:val="single"/>
          <w:lang w:val="bg-BG"/>
        </w:rPr>
      </w:pPr>
    </w:p>
    <w:p w14:paraId="13E83358" w14:textId="77777777" w:rsidR="00002600" w:rsidRPr="00002600" w:rsidRDefault="00002600" w:rsidP="00002600">
      <w:pPr>
        <w:spacing w:after="0" w:line="240" w:lineRule="auto"/>
        <w:rPr>
          <w:rFonts w:ascii="Cambria" w:eastAsia="Times New Roman" w:hAnsi="Cambria"/>
          <w:sz w:val="24"/>
          <w:szCs w:val="24"/>
          <w:lang w:val="bg-BG"/>
        </w:rPr>
      </w:pPr>
    </w:p>
    <w:p w14:paraId="4E067D07" w14:textId="77777777" w:rsidR="00002600" w:rsidRPr="00002600" w:rsidRDefault="00002600" w:rsidP="00002600">
      <w:pPr>
        <w:spacing w:after="0"/>
        <w:jc w:val="both"/>
        <w:rPr>
          <w:rFonts w:ascii="Cambria" w:eastAsia="Times New Roman" w:hAnsi="Cambria"/>
          <w:b/>
          <w:sz w:val="24"/>
          <w:szCs w:val="24"/>
          <w:lang w:val="bg-BG"/>
        </w:rPr>
      </w:pPr>
    </w:p>
    <w:p w14:paraId="4EB8DF44" w14:textId="77777777" w:rsidR="00002600" w:rsidRPr="00002600" w:rsidRDefault="00002600" w:rsidP="00002600">
      <w:pPr>
        <w:spacing w:after="120"/>
        <w:ind w:left="7200"/>
        <w:jc w:val="both"/>
        <w:rPr>
          <w:rFonts w:ascii="Cambria" w:eastAsia="Times New Roman" w:hAnsi="Cambria"/>
          <w:b/>
          <w:bCs/>
          <w:i/>
          <w:iCs/>
          <w:caps/>
          <w:w w:val="120"/>
          <w:kern w:val="1"/>
          <w:sz w:val="24"/>
          <w:szCs w:val="24"/>
          <w:lang w:val="bg-BG"/>
        </w:rPr>
        <w:sectPr w:rsidR="00002600" w:rsidRPr="00002600" w:rsidSect="00301E5D">
          <w:pgSz w:w="11906" w:h="16838"/>
          <w:pgMar w:top="1418" w:right="1418" w:bottom="1418" w:left="1418" w:header="706" w:footer="706" w:gutter="0"/>
          <w:cols w:space="708"/>
          <w:titlePg/>
          <w:docGrid w:linePitch="326"/>
        </w:sectPr>
      </w:pPr>
    </w:p>
    <w:p w14:paraId="255A121D" w14:textId="77777777" w:rsidR="00002600" w:rsidRPr="00002600" w:rsidRDefault="00002600" w:rsidP="00002600">
      <w:pPr>
        <w:spacing w:after="120"/>
        <w:ind w:left="7200"/>
        <w:jc w:val="both"/>
        <w:rPr>
          <w:rFonts w:ascii="Cambria" w:eastAsia="Times New Roman" w:hAnsi="Cambria"/>
          <w:b/>
          <w:bCs/>
          <w:i/>
          <w:iCs/>
          <w:caps/>
          <w:w w:val="120"/>
          <w:kern w:val="1"/>
          <w:sz w:val="24"/>
          <w:szCs w:val="24"/>
          <w:lang w:val="bg-BG"/>
        </w:rPr>
      </w:pPr>
      <w:r w:rsidRPr="00002600">
        <w:rPr>
          <w:rFonts w:ascii="Cambria" w:eastAsia="Times New Roman" w:hAnsi="Cambria"/>
          <w:b/>
          <w:bCs/>
          <w:i/>
          <w:iCs/>
          <w:caps/>
          <w:w w:val="120"/>
          <w:kern w:val="1"/>
          <w:sz w:val="24"/>
          <w:szCs w:val="24"/>
          <w:lang w:val="bg-BG"/>
        </w:rPr>
        <w:lastRenderedPageBreak/>
        <w:t>ОБРАЗЕЦ № 4</w:t>
      </w:r>
    </w:p>
    <w:p w14:paraId="0B75B748" w14:textId="77777777" w:rsidR="00002600" w:rsidRPr="00002600" w:rsidRDefault="00002600" w:rsidP="00002600">
      <w:pPr>
        <w:spacing w:after="120"/>
        <w:jc w:val="center"/>
        <w:rPr>
          <w:rFonts w:ascii="Cambria" w:eastAsia="Times New Roman" w:hAnsi="Cambria"/>
          <w:b/>
          <w:sz w:val="24"/>
          <w:szCs w:val="24"/>
          <w:lang w:val="bg-BG" w:eastAsia="zh-CN"/>
        </w:rPr>
      </w:pPr>
    </w:p>
    <w:p w14:paraId="3E050957" w14:textId="77777777" w:rsidR="00002600" w:rsidRPr="00002600" w:rsidRDefault="00002600" w:rsidP="00002600">
      <w:pPr>
        <w:spacing w:after="120"/>
        <w:jc w:val="center"/>
        <w:rPr>
          <w:rFonts w:ascii="Cambria" w:eastAsia="Times New Roman" w:hAnsi="Cambria"/>
          <w:b/>
          <w:sz w:val="24"/>
          <w:szCs w:val="24"/>
          <w:lang w:val="bg-BG" w:eastAsia="zh-CN"/>
        </w:rPr>
      </w:pPr>
      <w:r w:rsidRPr="00002600">
        <w:rPr>
          <w:rFonts w:ascii="Cambria" w:eastAsia="Times New Roman" w:hAnsi="Cambria"/>
          <w:b/>
          <w:sz w:val="24"/>
          <w:szCs w:val="24"/>
          <w:lang w:val="bg-BG" w:eastAsia="zh-CN"/>
        </w:rPr>
        <w:t>Д Е К Л А Р А Ц И Я</w:t>
      </w:r>
    </w:p>
    <w:p w14:paraId="624433AF" w14:textId="77777777" w:rsidR="00002600" w:rsidRPr="00002600" w:rsidRDefault="00002600" w:rsidP="00002600">
      <w:pPr>
        <w:spacing w:after="120"/>
        <w:jc w:val="center"/>
        <w:rPr>
          <w:rFonts w:ascii="Cambria" w:eastAsia="Times New Roman" w:hAnsi="Cambria"/>
          <w:sz w:val="24"/>
          <w:szCs w:val="24"/>
          <w:lang w:val="bg-BG" w:eastAsia="zh-CN"/>
        </w:rPr>
      </w:pPr>
    </w:p>
    <w:p w14:paraId="6D7F9BAF"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Долуподписаният/ата..............................................................................................................,</w:t>
      </w:r>
    </w:p>
    <w:p w14:paraId="538483FB"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(трите имена)</w:t>
      </w:r>
    </w:p>
    <w:p w14:paraId="1DC81452"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ЕГН.........................................,  адрес:.............................................................,</w:t>
      </w:r>
    </w:p>
    <w:p w14:paraId="1FC042FE"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в качеството си на ........................................................ на .....................................................</w:t>
      </w:r>
    </w:p>
    <w:p w14:paraId="2DD6BC67"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ЕИК .............................,</w:t>
      </w:r>
    </w:p>
    <w:p w14:paraId="220682C0"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със седалище и адрес на управление ...................................................................................</w:t>
      </w:r>
    </w:p>
    <w:p w14:paraId="6ED2D697" w14:textId="77777777" w:rsidR="00002600" w:rsidRPr="00002600" w:rsidRDefault="00002600" w:rsidP="00002600">
      <w:pPr>
        <w:tabs>
          <w:tab w:val="left" w:pos="-600"/>
        </w:tabs>
        <w:spacing w:after="120"/>
        <w:jc w:val="center"/>
        <w:outlineLvl w:val="0"/>
        <w:rPr>
          <w:rFonts w:ascii="Cambria" w:eastAsia="Times New Roman" w:hAnsi="Cambria"/>
          <w:b/>
          <w:bCs/>
          <w:iCs/>
          <w:sz w:val="24"/>
          <w:szCs w:val="24"/>
          <w:lang w:val="bg-BG"/>
        </w:rPr>
      </w:pPr>
      <w:r w:rsidRPr="00002600">
        <w:rPr>
          <w:rFonts w:ascii="Cambria" w:eastAsia="Times New Roman" w:hAnsi="Cambria"/>
          <w:b/>
          <w:bCs/>
          <w:iCs/>
          <w:sz w:val="24"/>
          <w:szCs w:val="24"/>
          <w:lang w:val="bg-BG"/>
        </w:rPr>
        <w:t>Д Е К Л А Р И Р А М, че:</w:t>
      </w:r>
    </w:p>
    <w:p w14:paraId="297F4CB4" w14:textId="77777777" w:rsidR="00002600" w:rsidRPr="00002600" w:rsidRDefault="00002600" w:rsidP="00002600">
      <w:pPr>
        <w:spacing w:after="120"/>
        <w:jc w:val="both"/>
        <w:rPr>
          <w:rFonts w:ascii="Cambria" w:eastAsia="Times New Roman" w:hAnsi="Cambria"/>
          <w:b/>
          <w:sz w:val="24"/>
          <w:szCs w:val="24"/>
          <w:lang w:val="bg-BG" w:eastAsia="zh-CN"/>
        </w:rPr>
      </w:pPr>
      <w:r w:rsidRPr="00002600">
        <w:rPr>
          <w:rFonts w:ascii="Cambria" w:eastAsia="Times New Roman" w:hAnsi="Cambria"/>
          <w:b/>
          <w:sz w:val="24"/>
          <w:szCs w:val="24"/>
          <w:lang w:val="bg-BG" w:eastAsia="zh-CN"/>
        </w:rPr>
        <w:t xml:space="preserve">във връзка с участието в процедура за възлагане на обществена поръчка с предмет </w:t>
      </w:r>
      <w:r w:rsidRPr="00002600">
        <w:rPr>
          <w:rFonts w:ascii="Cambria" w:eastAsia="Times New Roman" w:hAnsi="Cambria"/>
          <w:b/>
          <w:sz w:val="24"/>
          <w:szCs w:val="24"/>
          <w:lang w:val="bg-BG"/>
        </w:rPr>
        <w:t xml:space="preserve">„Застраховка на движимо и недвижимо имущество, управлявано от МВнР на територията на Република България и извън страната”, Обособена позиция №…….. </w:t>
      </w:r>
      <w:r w:rsidRPr="00002600">
        <w:rPr>
          <w:rFonts w:ascii="Cambria" w:eastAsia="Times New Roman" w:hAnsi="Cambria"/>
          <w:b/>
          <w:i/>
          <w:sz w:val="24"/>
          <w:szCs w:val="24"/>
          <w:lang w:val="bg-BG"/>
        </w:rPr>
        <w:t>наименование:</w:t>
      </w:r>
      <w:r w:rsidRPr="00002600">
        <w:rPr>
          <w:rFonts w:ascii="Cambria" w:eastAsia="Times New Roman" w:hAnsi="Cambria"/>
          <w:b/>
          <w:sz w:val="24"/>
          <w:szCs w:val="24"/>
          <w:lang w:val="bg-BG"/>
        </w:rPr>
        <w:t xml:space="preserve"> „……………..…” </w:t>
      </w:r>
      <w:r w:rsidRPr="00002600">
        <w:rPr>
          <w:rFonts w:ascii="Cambria" w:eastAsia="Times New Roman" w:hAnsi="Cambria"/>
          <w:b/>
          <w:sz w:val="24"/>
          <w:szCs w:val="24"/>
          <w:lang w:val="bg-BG" w:eastAsia="zh-CN"/>
        </w:rPr>
        <w:t xml:space="preserve">предоставям следния списък на всички задължени лица по смисъла на чл. 54, ал. 2 от ЗОП: </w:t>
      </w:r>
    </w:p>
    <w:p w14:paraId="13AE53F5" w14:textId="77777777" w:rsidR="00002600" w:rsidRPr="00002600" w:rsidRDefault="00002600" w:rsidP="00002600">
      <w:pPr>
        <w:spacing w:after="120"/>
        <w:jc w:val="both"/>
        <w:rPr>
          <w:rFonts w:ascii="Cambria" w:eastAsia="Times New Roman" w:hAnsi="Cambria"/>
          <w:b/>
          <w:sz w:val="24"/>
          <w:szCs w:val="24"/>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5"/>
      </w:tblGrid>
      <w:tr w:rsidR="00002600" w:rsidRPr="00002600" w14:paraId="409A75F2" w14:textId="77777777" w:rsidTr="00301E5D">
        <w:tc>
          <w:tcPr>
            <w:tcW w:w="4785" w:type="dxa"/>
          </w:tcPr>
          <w:p w14:paraId="21D7AB2F"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rPr>
              <w:t>лицата, които представляват участника, са:</w:t>
            </w:r>
          </w:p>
        </w:tc>
        <w:tc>
          <w:tcPr>
            <w:tcW w:w="4785" w:type="dxa"/>
          </w:tcPr>
          <w:p w14:paraId="69CEE0FF"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tc>
      </w:tr>
      <w:tr w:rsidR="00002600" w:rsidRPr="00002600" w14:paraId="1E619CCA" w14:textId="77777777" w:rsidTr="00301E5D">
        <w:tc>
          <w:tcPr>
            <w:tcW w:w="4785" w:type="dxa"/>
          </w:tcPr>
          <w:p w14:paraId="00ABA08E"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rPr>
              <w:t>лицата, които са членове на управителни и надзорни органи на участника, са:</w:t>
            </w:r>
          </w:p>
        </w:tc>
        <w:tc>
          <w:tcPr>
            <w:tcW w:w="4785" w:type="dxa"/>
          </w:tcPr>
          <w:p w14:paraId="533B20AE"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tc>
      </w:tr>
      <w:tr w:rsidR="00002600" w:rsidRPr="00002600" w14:paraId="1EAD38B5" w14:textId="77777777" w:rsidTr="00301E5D">
        <w:tc>
          <w:tcPr>
            <w:tcW w:w="4785" w:type="dxa"/>
          </w:tcPr>
          <w:p w14:paraId="21C8ADB4"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14:paraId="2ABC8E56"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tc>
      </w:tr>
    </w:tbl>
    <w:p w14:paraId="76654BD2"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p w14:paraId="271AAFDA"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Дата: .....................</w:t>
      </w:r>
      <w:r w:rsidRPr="00002600">
        <w:rPr>
          <w:rFonts w:ascii="Cambria" w:eastAsia="Times New Roman" w:hAnsi="Cambria"/>
          <w:sz w:val="24"/>
          <w:szCs w:val="24"/>
          <w:lang w:val="bg-BG" w:eastAsia="zh-CN"/>
        </w:rPr>
        <w:tab/>
        <w:t>Декларатор: ..............................</w:t>
      </w:r>
    </w:p>
    <w:p w14:paraId="45D8FBB6" w14:textId="77777777" w:rsidR="00002600" w:rsidRPr="00002600" w:rsidRDefault="00002600" w:rsidP="00002600">
      <w:pPr>
        <w:tabs>
          <w:tab w:val="left" w:pos="709"/>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гр. ...........................</w:t>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t xml:space="preserve">(име, подпис, качество на </w:t>
      </w:r>
    </w:p>
    <w:p w14:paraId="303D53D4" w14:textId="77777777" w:rsidR="00002600" w:rsidRPr="00002600" w:rsidRDefault="00002600" w:rsidP="00002600">
      <w:pPr>
        <w:tabs>
          <w:tab w:val="left" w:pos="709"/>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t xml:space="preserve">представляващия </w:t>
      </w:r>
    </w:p>
    <w:p w14:paraId="3BC5B645" w14:textId="77777777" w:rsidR="00002600" w:rsidRPr="00002600" w:rsidRDefault="00002600" w:rsidP="00002600">
      <w:pPr>
        <w:tabs>
          <w:tab w:val="left" w:pos="709"/>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t>дружеството и печат)</w:t>
      </w:r>
    </w:p>
    <w:p w14:paraId="2AEE4F22" w14:textId="77777777" w:rsidR="00002600" w:rsidRPr="00002600" w:rsidRDefault="00002600" w:rsidP="00002600">
      <w:pPr>
        <w:spacing w:after="0"/>
        <w:jc w:val="both"/>
        <w:rPr>
          <w:rFonts w:ascii="Cambria" w:eastAsia="Times New Roman" w:hAnsi="Cambria"/>
          <w:b/>
          <w:sz w:val="24"/>
          <w:szCs w:val="24"/>
          <w:lang w:val="bg-BG"/>
        </w:rPr>
      </w:pPr>
    </w:p>
    <w:p w14:paraId="135E8B91" w14:textId="77777777" w:rsidR="00002600" w:rsidRPr="00002600" w:rsidRDefault="00002600" w:rsidP="00002600">
      <w:pPr>
        <w:spacing w:after="120"/>
        <w:ind w:left="7200"/>
        <w:jc w:val="both"/>
        <w:rPr>
          <w:rFonts w:ascii="Cambria" w:eastAsia="Times New Roman" w:hAnsi="Cambria"/>
          <w:b/>
          <w:bCs/>
          <w:i/>
          <w:iCs/>
          <w:caps/>
          <w:w w:val="120"/>
          <w:kern w:val="1"/>
          <w:sz w:val="24"/>
          <w:szCs w:val="24"/>
          <w:lang w:val="bg-BG"/>
        </w:rPr>
      </w:pPr>
      <w:r w:rsidRPr="00002600">
        <w:rPr>
          <w:rFonts w:ascii="Cambria" w:eastAsia="Times New Roman" w:hAnsi="Cambria"/>
          <w:b/>
          <w:bCs/>
          <w:i/>
          <w:iCs/>
          <w:caps/>
          <w:w w:val="120"/>
          <w:kern w:val="1"/>
          <w:sz w:val="24"/>
          <w:szCs w:val="24"/>
          <w:lang w:val="bg-BG"/>
        </w:rPr>
        <w:lastRenderedPageBreak/>
        <w:t>ОБРАЗЕЦ № 5</w:t>
      </w:r>
    </w:p>
    <w:p w14:paraId="2D1D06B4" w14:textId="77777777" w:rsidR="00002600" w:rsidRPr="00002600" w:rsidRDefault="00002600" w:rsidP="00002600">
      <w:pPr>
        <w:spacing w:after="0"/>
        <w:jc w:val="both"/>
        <w:rPr>
          <w:rFonts w:ascii="Cambria" w:eastAsia="Times New Roman" w:hAnsi="Cambria"/>
          <w:b/>
          <w:sz w:val="24"/>
          <w:szCs w:val="24"/>
          <w:lang w:val="bg-BG"/>
        </w:rPr>
      </w:pPr>
    </w:p>
    <w:p w14:paraId="4D96F6BD" w14:textId="77777777" w:rsidR="00002600" w:rsidRPr="00002600" w:rsidRDefault="00002600" w:rsidP="00002600">
      <w:pPr>
        <w:spacing w:after="0"/>
        <w:jc w:val="center"/>
        <w:rPr>
          <w:rFonts w:ascii="Cambria" w:eastAsia="Times New Roman" w:hAnsi="Cambria"/>
          <w:b/>
          <w:sz w:val="24"/>
          <w:szCs w:val="24"/>
          <w:lang w:val="bg-BG"/>
        </w:rPr>
      </w:pPr>
    </w:p>
    <w:p w14:paraId="33849836" w14:textId="77777777" w:rsidR="00002600" w:rsidRPr="00002600" w:rsidRDefault="00002600" w:rsidP="00002600">
      <w:pPr>
        <w:spacing w:after="0"/>
        <w:jc w:val="center"/>
        <w:rPr>
          <w:rFonts w:ascii="Cambria" w:eastAsia="Times New Roman" w:hAnsi="Cambria"/>
          <w:sz w:val="24"/>
          <w:szCs w:val="24"/>
          <w:lang w:val="bg-BG"/>
        </w:rPr>
      </w:pPr>
      <w:r w:rsidRPr="00002600">
        <w:rPr>
          <w:rFonts w:ascii="Cambria" w:eastAsia="Times New Roman" w:hAnsi="Cambria"/>
          <w:b/>
          <w:sz w:val="24"/>
          <w:szCs w:val="24"/>
          <w:lang w:val="bg-BG"/>
        </w:rPr>
        <w:t>ДЕКЛАРАЦИЯ</w:t>
      </w:r>
    </w:p>
    <w:p w14:paraId="00D02A82" w14:textId="77777777" w:rsidR="00002600" w:rsidRPr="00002600" w:rsidRDefault="00002600" w:rsidP="00002600">
      <w:pPr>
        <w:tabs>
          <w:tab w:val="left" w:pos="2490"/>
          <w:tab w:val="center" w:pos="4748"/>
        </w:tabs>
        <w:spacing w:after="0"/>
        <w:jc w:val="both"/>
        <w:rPr>
          <w:rFonts w:ascii="Cambria" w:eastAsia="Times New Roman" w:hAnsi="Cambria"/>
          <w:sz w:val="24"/>
          <w:szCs w:val="24"/>
          <w:lang w:val="bg-BG"/>
        </w:rPr>
      </w:pPr>
      <w:r w:rsidRPr="00002600">
        <w:rPr>
          <w:rFonts w:ascii="Cambria" w:eastAsia="Times New Roman" w:hAnsi="Cambria"/>
          <w:sz w:val="24"/>
          <w:szCs w:val="24"/>
          <w:lang w:val="bg-BG"/>
        </w:rPr>
        <w:tab/>
      </w:r>
      <w:r w:rsidRPr="00002600">
        <w:rPr>
          <w:rFonts w:ascii="Cambria" w:eastAsia="Times New Roman" w:hAnsi="Cambria"/>
          <w:sz w:val="24"/>
          <w:szCs w:val="24"/>
          <w:lang w:val="bg-BG"/>
        </w:rPr>
        <w:tab/>
        <w:t>за конфиденциалност по чл. 102, ал. 1 от ЗОП</w:t>
      </w:r>
    </w:p>
    <w:p w14:paraId="4CFB7D5D" w14:textId="77777777" w:rsidR="00002600" w:rsidRPr="00002600" w:rsidRDefault="00002600" w:rsidP="00002600">
      <w:pPr>
        <w:tabs>
          <w:tab w:val="left" w:pos="2490"/>
          <w:tab w:val="center" w:pos="4748"/>
        </w:tabs>
        <w:spacing w:after="0"/>
        <w:jc w:val="both"/>
        <w:rPr>
          <w:rFonts w:ascii="Cambria" w:eastAsia="Times New Roman" w:hAnsi="Cambria"/>
          <w:sz w:val="24"/>
          <w:szCs w:val="24"/>
          <w:lang w:val="bg-BG"/>
        </w:rPr>
      </w:pPr>
    </w:p>
    <w:p w14:paraId="67054535" w14:textId="77777777" w:rsidR="00002600" w:rsidRPr="00002600" w:rsidRDefault="00002600" w:rsidP="00002600">
      <w:pPr>
        <w:spacing w:after="0"/>
        <w:ind w:firstLine="708"/>
        <w:jc w:val="both"/>
        <w:rPr>
          <w:rFonts w:ascii="Cambria" w:eastAsia="Times New Roman" w:hAnsi="Cambria"/>
          <w:sz w:val="24"/>
          <w:szCs w:val="24"/>
          <w:lang w:val="bg-BG"/>
        </w:rPr>
      </w:pPr>
      <w:r w:rsidRPr="00002600">
        <w:rPr>
          <w:rFonts w:ascii="Cambria" w:eastAsia="Times New Roman" w:hAnsi="Cambria"/>
          <w:sz w:val="24"/>
          <w:szCs w:val="24"/>
          <w:lang w:val="bg-BG"/>
        </w:rPr>
        <w:t xml:space="preserve">Долуподписаният/ата ...................................................................................... </w:t>
      </w:r>
      <w:r w:rsidRPr="00002600">
        <w:rPr>
          <w:rFonts w:ascii="Cambria" w:eastAsia="Times New Roman" w:hAnsi="Cambria"/>
          <w:i/>
          <w:sz w:val="24"/>
          <w:szCs w:val="24"/>
          <w:lang w:val="bg-BG"/>
        </w:rPr>
        <w:t>(трите имена)</w:t>
      </w:r>
      <w:r w:rsidRPr="00002600">
        <w:rPr>
          <w:rFonts w:ascii="Cambria" w:eastAsia="Times New Roman" w:hAnsi="Cambria"/>
          <w:sz w:val="24"/>
          <w:szCs w:val="24"/>
          <w:lang w:val="bg-BG"/>
        </w:rPr>
        <w:t xml:space="preserve"> в качеството си на ............................................................ </w:t>
      </w:r>
      <w:r w:rsidRPr="00002600">
        <w:rPr>
          <w:rFonts w:ascii="Cambria" w:eastAsia="Times New Roman" w:hAnsi="Cambria"/>
          <w:i/>
          <w:sz w:val="24"/>
          <w:szCs w:val="24"/>
          <w:lang w:val="bg-BG"/>
        </w:rPr>
        <w:t>(длъжност)</w:t>
      </w:r>
      <w:r w:rsidRPr="00002600">
        <w:rPr>
          <w:rFonts w:ascii="Cambria" w:eastAsia="Times New Roman" w:hAnsi="Cambria"/>
          <w:sz w:val="24"/>
          <w:szCs w:val="24"/>
          <w:lang w:val="bg-BG"/>
        </w:rPr>
        <w:t xml:space="preserve"> на .................................................................................. </w:t>
      </w:r>
      <w:r w:rsidRPr="00002600">
        <w:rPr>
          <w:rFonts w:ascii="Cambria" w:eastAsia="Times New Roman" w:hAnsi="Cambria"/>
          <w:i/>
          <w:sz w:val="24"/>
          <w:szCs w:val="24"/>
          <w:lang w:val="bg-BG"/>
        </w:rPr>
        <w:t>(наименование на участника)</w:t>
      </w:r>
      <w:r w:rsidRPr="00002600">
        <w:rPr>
          <w:rFonts w:ascii="Cambria" w:eastAsia="Times New Roman" w:hAnsi="Cambria"/>
          <w:sz w:val="24"/>
          <w:szCs w:val="24"/>
          <w:lang w:val="bg-BG"/>
        </w:rPr>
        <w:t xml:space="preserve"> ЕИК/БУЛСТАТ …................................................................... – участник в открита процедура за възлагане на обществена поръчка с предмет: </w:t>
      </w:r>
      <w:r w:rsidRPr="00002600">
        <w:rPr>
          <w:rFonts w:ascii="Cambria" w:eastAsia="Times New Roman" w:hAnsi="Cambria"/>
          <w:b/>
          <w:bCs/>
          <w:sz w:val="24"/>
          <w:szCs w:val="24"/>
          <w:lang w:val="bg-BG"/>
        </w:rPr>
        <w:t xml:space="preserve">„Застраховка на движимо и недвижимо имущество, управлявано от МВнР на територията на Република България и извън страната”, Обособена позиция №….. </w:t>
      </w:r>
      <w:r w:rsidRPr="00002600">
        <w:rPr>
          <w:rFonts w:ascii="Cambria" w:eastAsia="Times New Roman" w:hAnsi="Cambria"/>
          <w:b/>
          <w:bCs/>
          <w:i/>
          <w:sz w:val="24"/>
          <w:szCs w:val="24"/>
          <w:lang w:val="bg-BG"/>
        </w:rPr>
        <w:t>наименование:</w:t>
      </w:r>
      <w:r w:rsidRPr="00002600">
        <w:rPr>
          <w:rFonts w:ascii="Cambria" w:eastAsia="Times New Roman" w:hAnsi="Cambria"/>
          <w:b/>
          <w:bCs/>
          <w:sz w:val="24"/>
          <w:szCs w:val="24"/>
          <w:lang w:val="bg-BG"/>
        </w:rPr>
        <w:t xml:space="preserve"> „………”</w:t>
      </w:r>
      <w:r w:rsidRPr="00002600">
        <w:rPr>
          <w:rFonts w:ascii="Cambria" w:eastAsia="Times New Roman" w:hAnsi="Cambria"/>
          <w:sz w:val="24"/>
          <w:szCs w:val="24"/>
          <w:lang w:val="bg-BG"/>
        </w:rPr>
        <w:t>,</w:t>
      </w:r>
    </w:p>
    <w:p w14:paraId="503CE130" w14:textId="77777777" w:rsidR="00002600" w:rsidRPr="00002600" w:rsidRDefault="00002600" w:rsidP="00002600">
      <w:pPr>
        <w:spacing w:after="0"/>
        <w:jc w:val="both"/>
        <w:rPr>
          <w:rFonts w:ascii="Cambria" w:eastAsia="Times New Roman" w:hAnsi="Cambria"/>
          <w:b/>
          <w:bCs/>
          <w:sz w:val="24"/>
          <w:szCs w:val="24"/>
          <w:lang w:val="bg-BG"/>
        </w:rPr>
      </w:pPr>
    </w:p>
    <w:p w14:paraId="4A97CD99" w14:textId="77777777" w:rsidR="00002600" w:rsidRPr="00002600" w:rsidRDefault="00002600" w:rsidP="00002600">
      <w:pPr>
        <w:spacing w:after="0"/>
        <w:jc w:val="center"/>
        <w:rPr>
          <w:rFonts w:ascii="Cambria" w:eastAsia="Times New Roman" w:hAnsi="Cambria"/>
          <w:b/>
          <w:sz w:val="24"/>
          <w:szCs w:val="24"/>
          <w:lang w:val="bg-BG"/>
        </w:rPr>
      </w:pPr>
      <w:r w:rsidRPr="00002600">
        <w:rPr>
          <w:rFonts w:ascii="Cambria" w:eastAsia="Times New Roman" w:hAnsi="Cambria"/>
          <w:b/>
          <w:sz w:val="24"/>
          <w:szCs w:val="24"/>
          <w:lang w:val="bg-BG"/>
        </w:rPr>
        <w:t>ДЕКЛАРИРАМ:</w:t>
      </w:r>
    </w:p>
    <w:p w14:paraId="3CB73448" w14:textId="77777777" w:rsidR="00002600" w:rsidRPr="00002600" w:rsidRDefault="00002600" w:rsidP="00002600">
      <w:pPr>
        <w:spacing w:after="0"/>
        <w:jc w:val="both"/>
        <w:rPr>
          <w:rFonts w:ascii="Cambria" w:eastAsia="Times New Roman" w:hAnsi="Cambria"/>
          <w:b/>
          <w:sz w:val="24"/>
          <w:szCs w:val="24"/>
          <w:lang w:val="bg-BG"/>
        </w:rPr>
      </w:pPr>
    </w:p>
    <w:p w14:paraId="5B5D95DB"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 Информацията, съдържаща се в …………………….. (посочват се конкретна част/части (в съответния документ: раздел, точка, ред, параграф, текст/думи) от предложението за изпълнение, да се счита за конфиденциална, тъй като съдържа технически и/или търговски тайни (вярното се подчертава).  </w:t>
      </w:r>
    </w:p>
    <w:p w14:paraId="304ADB62" w14:textId="77777777" w:rsidR="00002600" w:rsidRPr="00002600" w:rsidRDefault="00002600" w:rsidP="00002600">
      <w:pPr>
        <w:spacing w:after="0"/>
        <w:jc w:val="both"/>
        <w:rPr>
          <w:rFonts w:ascii="Cambria" w:eastAsia="Times New Roman" w:hAnsi="Cambria"/>
          <w:sz w:val="24"/>
          <w:szCs w:val="24"/>
          <w:lang w:val="bg-BG"/>
        </w:rPr>
      </w:pPr>
    </w:p>
    <w:p w14:paraId="42CF1CDD"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2. Не бихме желали информацията по т. 1 да бъде разкривана от Възложителя, освен в предвидените от закона случаи.</w:t>
      </w:r>
    </w:p>
    <w:p w14:paraId="1E931118" w14:textId="77777777" w:rsidR="00002600" w:rsidRPr="00002600" w:rsidRDefault="00002600" w:rsidP="00002600">
      <w:pPr>
        <w:spacing w:after="0"/>
        <w:jc w:val="both"/>
        <w:rPr>
          <w:rFonts w:ascii="Cambria" w:eastAsia="Times New Roman" w:hAnsi="Cambria"/>
          <w:sz w:val="24"/>
          <w:szCs w:val="24"/>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201"/>
        <w:gridCol w:w="4853"/>
      </w:tblGrid>
      <w:tr w:rsidR="00002600" w:rsidRPr="00002600" w14:paraId="12658466" w14:textId="77777777" w:rsidTr="00301E5D">
        <w:tc>
          <w:tcPr>
            <w:tcW w:w="4455" w:type="dxa"/>
            <w:hideMark/>
          </w:tcPr>
          <w:p w14:paraId="0B039226" w14:textId="77777777" w:rsidR="00002600" w:rsidRPr="00002600" w:rsidRDefault="00002600" w:rsidP="00002600">
            <w:pPr>
              <w:spacing w:after="0"/>
              <w:jc w:val="both"/>
              <w:rPr>
                <w:rFonts w:ascii="Cambria" w:eastAsia="Times New Roman" w:hAnsi="Cambria"/>
                <w:sz w:val="24"/>
                <w:szCs w:val="24"/>
                <w:lang w:val="bg-BG" w:eastAsia="bg-BG"/>
              </w:rPr>
            </w:pPr>
          </w:p>
          <w:p w14:paraId="230A79C6"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xml:space="preserve">Дата </w:t>
            </w:r>
          </w:p>
        </w:tc>
        <w:tc>
          <w:tcPr>
            <w:tcW w:w="4890" w:type="dxa"/>
            <w:hideMark/>
          </w:tcPr>
          <w:p w14:paraId="63EE5CB8" w14:textId="77777777" w:rsidR="00002600" w:rsidRPr="00002600" w:rsidRDefault="00002600" w:rsidP="00002600">
            <w:pPr>
              <w:spacing w:after="0"/>
              <w:jc w:val="both"/>
              <w:rPr>
                <w:rFonts w:ascii="Cambria" w:eastAsia="Times New Roman" w:hAnsi="Cambria"/>
                <w:sz w:val="24"/>
                <w:szCs w:val="24"/>
                <w:lang w:val="bg-BG" w:eastAsia="bg-BG"/>
              </w:rPr>
            </w:pPr>
          </w:p>
          <w:p w14:paraId="4A67FD19"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 ............................</w:t>
            </w:r>
          </w:p>
        </w:tc>
      </w:tr>
      <w:tr w:rsidR="00002600" w:rsidRPr="00002600" w14:paraId="583B3CFF" w14:textId="77777777" w:rsidTr="00301E5D">
        <w:tc>
          <w:tcPr>
            <w:tcW w:w="4455" w:type="dxa"/>
            <w:hideMark/>
          </w:tcPr>
          <w:p w14:paraId="5B94E823" w14:textId="77777777" w:rsidR="00002600" w:rsidRPr="00002600" w:rsidRDefault="00002600" w:rsidP="00002600">
            <w:pPr>
              <w:spacing w:after="0"/>
              <w:jc w:val="both"/>
              <w:rPr>
                <w:rFonts w:ascii="Cambria" w:eastAsia="Times New Roman" w:hAnsi="Cambria"/>
                <w:sz w:val="24"/>
                <w:szCs w:val="24"/>
                <w:lang w:val="bg-BG" w:eastAsia="bg-BG"/>
              </w:rPr>
            </w:pPr>
          </w:p>
          <w:p w14:paraId="7A9A718F"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Име и фамилия</w:t>
            </w:r>
          </w:p>
          <w:p w14:paraId="12037BE7" w14:textId="77777777" w:rsidR="00002600" w:rsidRPr="00002600" w:rsidRDefault="00002600" w:rsidP="00002600">
            <w:pPr>
              <w:spacing w:after="0"/>
              <w:jc w:val="both"/>
              <w:rPr>
                <w:rFonts w:ascii="Cambria" w:eastAsia="Times New Roman" w:hAnsi="Cambria"/>
                <w:sz w:val="24"/>
                <w:szCs w:val="24"/>
                <w:lang w:val="bg-BG" w:eastAsia="bg-BG"/>
              </w:rPr>
            </w:pPr>
          </w:p>
          <w:p w14:paraId="2AB517A0"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Длъжност и качество на</w:t>
            </w:r>
          </w:p>
          <w:p w14:paraId="00580C47"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xml:space="preserve"> представляващия участника</w:t>
            </w:r>
          </w:p>
        </w:tc>
        <w:tc>
          <w:tcPr>
            <w:tcW w:w="4890" w:type="dxa"/>
            <w:hideMark/>
          </w:tcPr>
          <w:p w14:paraId="4CDBA748" w14:textId="77777777" w:rsidR="00002600" w:rsidRPr="00002600" w:rsidRDefault="00002600" w:rsidP="00002600">
            <w:pPr>
              <w:spacing w:after="0"/>
              <w:jc w:val="both"/>
              <w:rPr>
                <w:rFonts w:ascii="Cambria" w:eastAsia="Times New Roman" w:hAnsi="Cambria"/>
                <w:sz w:val="24"/>
                <w:szCs w:val="24"/>
                <w:lang w:val="bg-BG" w:eastAsia="bg-BG"/>
              </w:rPr>
            </w:pPr>
          </w:p>
          <w:p w14:paraId="21AD446F"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p w14:paraId="0F271EEF" w14:textId="77777777" w:rsidR="00002600" w:rsidRPr="00002600" w:rsidRDefault="00002600" w:rsidP="00002600">
            <w:pPr>
              <w:spacing w:after="0"/>
              <w:jc w:val="both"/>
              <w:rPr>
                <w:rFonts w:ascii="Cambria" w:eastAsia="Times New Roman" w:hAnsi="Cambria"/>
                <w:sz w:val="24"/>
                <w:szCs w:val="24"/>
                <w:lang w:val="bg-BG" w:eastAsia="bg-BG"/>
              </w:rPr>
            </w:pPr>
          </w:p>
          <w:p w14:paraId="6ADA6AAC"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tc>
      </w:tr>
      <w:tr w:rsidR="00002600" w:rsidRPr="00002600" w14:paraId="721C65D6" w14:textId="77777777" w:rsidTr="00301E5D">
        <w:tc>
          <w:tcPr>
            <w:tcW w:w="4455" w:type="dxa"/>
            <w:hideMark/>
          </w:tcPr>
          <w:p w14:paraId="739FEDDB" w14:textId="77777777" w:rsidR="00002600" w:rsidRPr="00002600" w:rsidRDefault="00002600" w:rsidP="00002600">
            <w:pPr>
              <w:spacing w:after="0"/>
              <w:jc w:val="both"/>
              <w:rPr>
                <w:rFonts w:ascii="Cambria" w:eastAsia="Times New Roman" w:hAnsi="Cambria"/>
                <w:sz w:val="24"/>
                <w:szCs w:val="24"/>
                <w:lang w:val="bg-BG" w:eastAsia="bg-BG"/>
              </w:rPr>
            </w:pPr>
          </w:p>
          <w:p w14:paraId="5974E7FD"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Подпис на лицето и печат</w:t>
            </w:r>
          </w:p>
        </w:tc>
        <w:tc>
          <w:tcPr>
            <w:tcW w:w="4890" w:type="dxa"/>
            <w:hideMark/>
          </w:tcPr>
          <w:p w14:paraId="74F4B172" w14:textId="77777777" w:rsidR="00002600" w:rsidRPr="00002600" w:rsidRDefault="00002600" w:rsidP="00002600">
            <w:pPr>
              <w:spacing w:after="0"/>
              <w:jc w:val="both"/>
              <w:rPr>
                <w:rFonts w:ascii="Cambria" w:eastAsia="Times New Roman" w:hAnsi="Cambria"/>
                <w:sz w:val="24"/>
                <w:szCs w:val="24"/>
                <w:lang w:val="bg-BG" w:eastAsia="bg-BG"/>
              </w:rPr>
            </w:pPr>
          </w:p>
          <w:p w14:paraId="6A4848C4"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tc>
      </w:tr>
    </w:tbl>
    <w:p w14:paraId="467BAC64" w14:textId="77777777" w:rsidR="00002600" w:rsidRPr="00002600" w:rsidRDefault="00002600" w:rsidP="00002600">
      <w:pPr>
        <w:spacing w:after="0"/>
        <w:jc w:val="both"/>
        <w:rPr>
          <w:rFonts w:ascii="Cambria" w:eastAsia="Times New Roman" w:hAnsi="Cambria"/>
          <w:b/>
          <w:sz w:val="24"/>
          <w:szCs w:val="24"/>
          <w:lang w:val="bg-BG"/>
        </w:rPr>
      </w:pPr>
    </w:p>
    <w:p w14:paraId="119156AA" w14:textId="77777777" w:rsidR="00002600" w:rsidRPr="00002600" w:rsidRDefault="00002600" w:rsidP="00002600">
      <w:pPr>
        <w:spacing w:after="0"/>
        <w:jc w:val="both"/>
        <w:rPr>
          <w:rFonts w:ascii="Cambria" w:eastAsia="Times New Roman" w:hAnsi="Cambria"/>
          <w:i/>
          <w:sz w:val="24"/>
          <w:szCs w:val="24"/>
          <w:u w:val="single"/>
          <w:lang w:val="bg-BG"/>
        </w:rPr>
      </w:pPr>
    </w:p>
    <w:p w14:paraId="0FB68589" w14:textId="77777777" w:rsidR="00002600" w:rsidRPr="00002600" w:rsidRDefault="00002600" w:rsidP="00002600">
      <w:pPr>
        <w:spacing w:after="0" w:line="240" w:lineRule="auto"/>
        <w:rPr>
          <w:rFonts w:ascii="Times New Roman" w:eastAsia="Times New Roman" w:hAnsi="Times New Roman"/>
          <w:sz w:val="24"/>
          <w:szCs w:val="24"/>
          <w:lang w:val="en-GB"/>
        </w:rPr>
      </w:pPr>
    </w:p>
    <w:p w14:paraId="682DA113" w14:textId="77777777" w:rsidR="00002600" w:rsidRPr="00002600" w:rsidRDefault="00002600" w:rsidP="00002600">
      <w:pPr>
        <w:autoSpaceDE w:val="0"/>
        <w:autoSpaceDN w:val="0"/>
        <w:adjustRightInd w:val="0"/>
        <w:spacing w:before="170" w:after="240"/>
        <w:ind w:right="-1"/>
        <w:jc w:val="both"/>
        <w:rPr>
          <w:rFonts w:ascii="Cambria" w:eastAsia="Times New Roman" w:hAnsi="Cambria"/>
          <w:b/>
          <w:sz w:val="24"/>
          <w:szCs w:val="24"/>
          <w:lang w:val="bg-BG"/>
        </w:rPr>
      </w:pPr>
    </w:p>
    <w:p w14:paraId="39893A9B" w14:textId="77777777" w:rsidR="00002600" w:rsidRPr="00002600" w:rsidRDefault="00002600" w:rsidP="00002600">
      <w:pPr>
        <w:spacing w:after="0"/>
        <w:jc w:val="both"/>
        <w:rPr>
          <w:rFonts w:ascii="Cambria" w:eastAsia="Times New Roman" w:hAnsi="Cambria"/>
          <w:sz w:val="24"/>
          <w:szCs w:val="24"/>
          <w:lang w:val="bg-BG"/>
        </w:rPr>
      </w:pPr>
    </w:p>
    <w:p w14:paraId="609A2AF1" w14:textId="05AE107F" w:rsidR="00002600" w:rsidRPr="00002600" w:rsidRDefault="00002600" w:rsidP="00002600">
      <w:pPr>
        <w:keepNext/>
        <w:keepLines/>
        <w:spacing w:before="120" w:after="0" w:line="240" w:lineRule="auto"/>
        <w:jc w:val="center"/>
        <w:outlineLvl w:val="0"/>
        <w:rPr>
          <w:rFonts w:ascii="Cambria" w:eastAsia="Times New Roman" w:hAnsi="Cambria"/>
          <w:sz w:val="24"/>
          <w:szCs w:val="24"/>
          <w:lang w:val="bg-BG" w:eastAsia="bg-BG"/>
        </w:rPr>
      </w:pPr>
      <w:r w:rsidRPr="00002600">
        <w:rPr>
          <w:rFonts w:ascii="Cambria" w:eastAsia="Times New Roman" w:hAnsi="Cambria"/>
          <w:sz w:val="24"/>
          <w:szCs w:val="24"/>
          <w:lang w:val="bg-BG"/>
        </w:rPr>
        <w:t xml:space="preserve"> </w:t>
      </w:r>
    </w:p>
    <w:p w14:paraId="156E4934" w14:textId="77777777" w:rsidR="00747CA4" w:rsidRDefault="00747CA4"/>
    <w:sectPr w:rsidR="00747CA4" w:rsidSect="00301E5D">
      <w:footerReference w:type="default" r:id="rId12"/>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CB09" w14:textId="77777777" w:rsidR="00CE6F40" w:rsidRDefault="00CE6F40" w:rsidP="00002600">
      <w:pPr>
        <w:spacing w:after="0" w:line="240" w:lineRule="auto"/>
      </w:pPr>
      <w:r>
        <w:separator/>
      </w:r>
    </w:p>
  </w:endnote>
  <w:endnote w:type="continuationSeparator" w:id="0">
    <w:p w14:paraId="4F3177AC" w14:textId="77777777" w:rsidR="00CE6F40" w:rsidRDefault="00CE6F40" w:rsidP="0000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078D" w14:textId="77777777" w:rsidR="002F05F0" w:rsidRDefault="002F0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976E50" w14:textId="77777777" w:rsidR="002F05F0" w:rsidRDefault="002F0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8018" w14:textId="1209125C" w:rsidR="002F05F0" w:rsidRDefault="002F05F0">
    <w:pPr>
      <w:pStyle w:val="Footer"/>
      <w:jc w:val="right"/>
    </w:pPr>
    <w:r>
      <w:fldChar w:fldCharType="begin"/>
    </w:r>
    <w:r>
      <w:instrText xml:space="preserve"> PAGE   \* MERGEFORMAT </w:instrText>
    </w:r>
    <w:r>
      <w:fldChar w:fldCharType="separate"/>
    </w:r>
    <w:r w:rsidR="00DA31D4">
      <w:rPr>
        <w:noProof/>
      </w:rPr>
      <w:t>21</w:t>
    </w:r>
    <w:r>
      <w:rPr>
        <w:noProof/>
      </w:rPr>
      <w:fldChar w:fldCharType="end"/>
    </w:r>
  </w:p>
  <w:p w14:paraId="589009A2" w14:textId="77777777" w:rsidR="002F05F0" w:rsidRDefault="002F0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D859" w14:textId="6A229A9A" w:rsidR="002F05F0" w:rsidRDefault="002F05F0">
    <w:pPr>
      <w:pStyle w:val="Footer"/>
      <w:jc w:val="right"/>
    </w:pPr>
    <w:r>
      <w:fldChar w:fldCharType="begin"/>
    </w:r>
    <w:r>
      <w:instrText xml:space="preserve"> PAGE   \* MERGEFORMAT </w:instrText>
    </w:r>
    <w:r>
      <w:fldChar w:fldCharType="separate"/>
    </w:r>
    <w:r w:rsidR="008B5468">
      <w:rPr>
        <w:noProof/>
      </w:rPr>
      <w:t>1</w:t>
    </w:r>
    <w:r>
      <w:rPr>
        <w:noProof/>
      </w:rPr>
      <w:fldChar w:fldCharType="end"/>
    </w:r>
  </w:p>
  <w:p w14:paraId="0C7098BD" w14:textId="77777777" w:rsidR="002F05F0" w:rsidRDefault="002F05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DDF1" w14:textId="167710C9" w:rsidR="002F05F0" w:rsidRDefault="002F05F0">
    <w:pPr>
      <w:pStyle w:val="Footer"/>
      <w:jc w:val="right"/>
    </w:pPr>
    <w:r>
      <w:fldChar w:fldCharType="begin"/>
    </w:r>
    <w:r>
      <w:instrText xml:space="preserve"> PAGE   \* MERGEFORMAT </w:instrText>
    </w:r>
    <w:r>
      <w:fldChar w:fldCharType="separate"/>
    </w:r>
    <w:r w:rsidR="008B5468">
      <w:rPr>
        <w:noProof/>
      </w:rPr>
      <w:t>41</w:t>
    </w:r>
    <w:r>
      <w:rPr>
        <w:noProof/>
      </w:rPr>
      <w:fldChar w:fldCharType="end"/>
    </w:r>
  </w:p>
  <w:p w14:paraId="1C9E5AB1" w14:textId="77777777" w:rsidR="002F05F0" w:rsidRDefault="002F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373F" w14:textId="77777777" w:rsidR="00CE6F40" w:rsidRDefault="00CE6F40" w:rsidP="00002600">
      <w:pPr>
        <w:spacing w:after="0" w:line="240" w:lineRule="auto"/>
      </w:pPr>
      <w:r>
        <w:separator/>
      </w:r>
    </w:p>
  </w:footnote>
  <w:footnote w:type="continuationSeparator" w:id="0">
    <w:p w14:paraId="5E3BD4DD" w14:textId="77777777" w:rsidR="00CE6F40" w:rsidRDefault="00CE6F40" w:rsidP="00002600">
      <w:pPr>
        <w:spacing w:after="0" w:line="240" w:lineRule="auto"/>
      </w:pPr>
      <w:r>
        <w:continuationSeparator/>
      </w:r>
    </w:p>
  </w:footnote>
  <w:footnote w:id="1">
    <w:p w14:paraId="4FA094BA" w14:textId="04BEFFF3" w:rsidR="002F05F0" w:rsidRPr="001B212E" w:rsidRDefault="002F05F0" w:rsidP="00002600">
      <w:pPr>
        <w:pStyle w:val="FootnoteText"/>
        <w:rPr>
          <w:lang w:val="bg-BG"/>
        </w:rPr>
      </w:pPr>
      <w:r>
        <w:rPr>
          <w:rStyle w:val="FootnoteReference"/>
        </w:rPr>
        <w:footnoteRef/>
      </w:r>
      <w:r>
        <w:t xml:space="preserve"> </w:t>
      </w:r>
      <w:r w:rsidRPr="001B212E">
        <w:rPr>
          <w:i/>
          <w:lang w:val="bg-BG"/>
        </w:rPr>
        <w:t xml:space="preserve">Срокът </w:t>
      </w:r>
      <w:r w:rsidRPr="00EC538A">
        <w:rPr>
          <w:rFonts w:ascii="Cambria" w:hAnsi="Cambria"/>
          <w:i/>
          <w:lang w:val="bg-BG"/>
        </w:rPr>
        <w:t xml:space="preserve">следва да е не повече от </w:t>
      </w:r>
      <w:r>
        <w:rPr>
          <w:rFonts w:ascii="Cambria" w:hAnsi="Cambria"/>
          <w:i/>
          <w:lang w:val="bg-BG"/>
        </w:rPr>
        <w:t>2</w:t>
      </w:r>
      <w:r w:rsidRPr="00EC538A">
        <w:rPr>
          <w:rFonts w:ascii="Cambria" w:hAnsi="Cambria"/>
          <w:i/>
          <w:lang w:val="bg-BG"/>
        </w:rPr>
        <w:t>0 дни</w:t>
      </w:r>
    </w:p>
  </w:footnote>
  <w:footnote w:id="2">
    <w:p w14:paraId="5E767DDB" w14:textId="77777777" w:rsidR="002F05F0" w:rsidRPr="003A174D" w:rsidRDefault="002F05F0" w:rsidP="00002600">
      <w:pPr>
        <w:pStyle w:val="FootnoteText"/>
        <w:rPr>
          <w:i/>
          <w:lang w:val="bg-BG"/>
        </w:rPr>
      </w:pPr>
      <w:r>
        <w:rPr>
          <w:rStyle w:val="FootnoteReference"/>
        </w:rPr>
        <w:footnoteRef/>
      </w:r>
      <w:r>
        <w:t xml:space="preserve"> </w:t>
      </w:r>
      <w:r w:rsidRPr="003A174D">
        <w:rPr>
          <w:i/>
          <w:lang w:val="bg-BG"/>
        </w:rPr>
        <w:t xml:space="preserve">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14:paraId="02C7360B" w14:textId="77777777" w:rsidR="002F05F0" w:rsidRPr="003A174D" w:rsidRDefault="002F05F0" w:rsidP="00002600">
      <w:pPr>
        <w:pStyle w:val="FootnoteText"/>
        <w:rPr>
          <w:i/>
          <w:lang w:val="bg-BG"/>
        </w:rPr>
      </w:pPr>
      <w:r w:rsidRPr="003A174D">
        <w:rPr>
          <w:i/>
          <w:lang w:val="bg-BG"/>
        </w:rPr>
        <w:t>-</w:t>
      </w:r>
      <w:r w:rsidRPr="003A174D">
        <w:rPr>
          <w:i/>
          <w:lang w:val="bg-BG"/>
        </w:rPr>
        <w:tab/>
        <w:t>Относно задълженията, свързани с данъци и осигуровки:</w:t>
      </w:r>
    </w:p>
    <w:p w14:paraId="2F7104A9" w14:textId="77777777" w:rsidR="002F05F0" w:rsidRPr="003A174D" w:rsidRDefault="002F05F0" w:rsidP="00002600">
      <w:pPr>
        <w:pStyle w:val="FootnoteText"/>
        <w:rPr>
          <w:i/>
          <w:lang w:val="bg-BG"/>
        </w:rPr>
      </w:pPr>
      <w:r w:rsidRPr="003A174D">
        <w:rPr>
          <w:i/>
          <w:lang w:val="bg-BG"/>
        </w:rPr>
        <w:t>Национална агенция по приходите:</w:t>
      </w:r>
    </w:p>
    <w:p w14:paraId="1DCC97DF" w14:textId="77777777" w:rsidR="002F05F0" w:rsidRPr="003A174D" w:rsidRDefault="002F05F0" w:rsidP="00002600">
      <w:pPr>
        <w:pStyle w:val="FootnoteText"/>
        <w:rPr>
          <w:i/>
          <w:lang w:val="bg-BG"/>
        </w:rPr>
      </w:pPr>
      <w:r w:rsidRPr="003A174D">
        <w:rPr>
          <w:i/>
          <w:lang w:val="bg-BG"/>
        </w:rPr>
        <w:t xml:space="preserve">Информационен телефон на НАП - 0700 18 700; интернет адрес: www.nap.bg </w:t>
      </w:r>
    </w:p>
    <w:p w14:paraId="4CEB13A3" w14:textId="77777777" w:rsidR="002F05F0" w:rsidRPr="003A174D" w:rsidRDefault="002F05F0" w:rsidP="00002600">
      <w:pPr>
        <w:pStyle w:val="FootnoteText"/>
        <w:rPr>
          <w:i/>
          <w:lang w:val="bg-BG"/>
        </w:rPr>
      </w:pPr>
      <w:r w:rsidRPr="003A174D">
        <w:rPr>
          <w:i/>
          <w:lang w:val="bg-BG"/>
        </w:rPr>
        <w:t>-</w:t>
      </w:r>
      <w:r w:rsidRPr="003A174D">
        <w:rPr>
          <w:i/>
          <w:lang w:val="bg-BG"/>
        </w:rPr>
        <w:tab/>
        <w:t>Относно задълженията, свързани с опазване на околната среда:</w:t>
      </w:r>
    </w:p>
    <w:p w14:paraId="715D34F2" w14:textId="77777777" w:rsidR="002F05F0" w:rsidRPr="003A174D" w:rsidRDefault="002F05F0" w:rsidP="00002600">
      <w:pPr>
        <w:pStyle w:val="FootnoteText"/>
        <w:rPr>
          <w:i/>
          <w:lang w:val="bg-BG"/>
        </w:rPr>
      </w:pPr>
      <w:r w:rsidRPr="003A174D">
        <w:rPr>
          <w:i/>
          <w:lang w:val="bg-BG"/>
        </w:rPr>
        <w:t>Министерство на околната среда и водите</w:t>
      </w:r>
    </w:p>
    <w:p w14:paraId="1FC514DD" w14:textId="77777777" w:rsidR="002F05F0" w:rsidRPr="003A174D" w:rsidRDefault="002F05F0" w:rsidP="00002600">
      <w:pPr>
        <w:pStyle w:val="FootnoteText"/>
        <w:rPr>
          <w:i/>
          <w:lang w:val="bg-BG"/>
        </w:rPr>
      </w:pPr>
      <w:r w:rsidRPr="003A174D">
        <w:rPr>
          <w:i/>
          <w:lang w:val="bg-BG"/>
        </w:rPr>
        <w:t>Информационен център на МОСВ:</w:t>
      </w:r>
    </w:p>
    <w:p w14:paraId="66BE19F4" w14:textId="77777777" w:rsidR="002F05F0" w:rsidRPr="003A174D" w:rsidRDefault="002F05F0" w:rsidP="00002600">
      <w:pPr>
        <w:pStyle w:val="FootnoteText"/>
        <w:rPr>
          <w:i/>
          <w:lang w:val="bg-BG"/>
        </w:rPr>
      </w:pPr>
      <w:r w:rsidRPr="003A174D">
        <w:rPr>
          <w:i/>
          <w:lang w:val="bg-BG"/>
        </w:rPr>
        <w:t>работи за посетители всеки работен ден от 14 до 17 ч.</w:t>
      </w:r>
    </w:p>
    <w:p w14:paraId="25F6A445" w14:textId="77777777" w:rsidR="002F05F0" w:rsidRPr="003A174D" w:rsidRDefault="002F05F0" w:rsidP="00002600">
      <w:pPr>
        <w:pStyle w:val="FootnoteText"/>
        <w:rPr>
          <w:i/>
          <w:lang w:val="bg-BG"/>
        </w:rPr>
      </w:pPr>
      <w:r w:rsidRPr="003A174D">
        <w:rPr>
          <w:i/>
          <w:lang w:val="bg-BG"/>
        </w:rPr>
        <w:t>1000 София, ул. „У. Гладстон" № 67</w:t>
      </w:r>
    </w:p>
    <w:p w14:paraId="0208C3DC" w14:textId="77777777" w:rsidR="002F05F0" w:rsidRPr="003A174D" w:rsidRDefault="002F05F0" w:rsidP="00002600">
      <w:pPr>
        <w:pStyle w:val="FootnoteText"/>
        <w:rPr>
          <w:i/>
          <w:lang w:val="bg-BG"/>
        </w:rPr>
      </w:pPr>
      <w:r w:rsidRPr="003A174D">
        <w:rPr>
          <w:i/>
          <w:lang w:val="bg-BG"/>
        </w:rPr>
        <w:t>Телефон: 02/ 940 6331</w:t>
      </w:r>
    </w:p>
    <w:p w14:paraId="254E8BC4" w14:textId="77777777" w:rsidR="002F05F0" w:rsidRPr="003A174D" w:rsidRDefault="002F05F0" w:rsidP="00002600">
      <w:pPr>
        <w:pStyle w:val="FootnoteText"/>
        <w:rPr>
          <w:i/>
          <w:lang w:val="bg-BG"/>
        </w:rPr>
      </w:pPr>
      <w:r w:rsidRPr="003A174D">
        <w:rPr>
          <w:i/>
          <w:lang w:val="bg-BG"/>
        </w:rPr>
        <w:t xml:space="preserve">Интернет адрес: http://www3.moew.government.bg/ </w:t>
      </w:r>
    </w:p>
    <w:p w14:paraId="5154A490" w14:textId="77777777" w:rsidR="002F05F0" w:rsidRPr="003A174D" w:rsidRDefault="002F05F0" w:rsidP="00002600">
      <w:pPr>
        <w:pStyle w:val="FootnoteText"/>
        <w:rPr>
          <w:i/>
          <w:lang w:val="bg-BG"/>
        </w:rPr>
      </w:pPr>
      <w:r w:rsidRPr="003A174D">
        <w:rPr>
          <w:i/>
          <w:lang w:val="bg-BG"/>
        </w:rPr>
        <w:t>-</w:t>
      </w:r>
      <w:r w:rsidRPr="003A174D">
        <w:rPr>
          <w:i/>
          <w:lang w:val="bg-BG"/>
        </w:rPr>
        <w:tab/>
        <w:t>Относно задълженията, свързани със закрила на заетостта и условията на труд:</w:t>
      </w:r>
    </w:p>
    <w:p w14:paraId="373A084C" w14:textId="77777777" w:rsidR="002F05F0" w:rsidRPr="003A174D" w:rsidRDefault="002F05F0" w:rsidP="00002600">
      <w:pPr>
        <w:pStyle w:val="FootnoteText"/>
        <w:rPr>
          <w:i/>
          <w:lang w:val="bg-BG"/>
        </w:rPr>
      </w:pPr>
      <w:r w:rsidRPr="003A174D">
        <w:rPr>
          <w:i/>
          <w:lang w:val="bg-BG"/>
        </w:rPr>
        <w:t>Министерство на труда и социалната политика:</w:t>
      </w:r>
    </w:p>
    <w:p w14:paraId="485D193C" w14:textId="77777777" w:rsidR="002F05F0" w:rsidRPr="003A174D" w:rsidRDefault="002F05F0" w:rsidP="00002600">
      <w:pPr>
        <w:pStyle w:val="FootnoteText"/>
        <w:rPr>
          <w:i/>
          <w:lang w:val="bg-BG"/>
        </w:rPr>
      </w:pPr>
      <w:r w:rsidRPr="003A174D">
        <w:rPr>
          <w:i/>
          <w:lang w:val="bg-BG"/>
        </w:rPr>
        <w:t xml:space="preserve">Интернет адрес: http://www.mlsp.government.bg </w:t>
      </w:r>
    </w:p>
    <w:p w14:paraId="369DF388" w14:textId="77777777" w:rsidR="002F05F0" w:rsidRPr="003A174D" w:rsidRDefault="002F05F0" w:rsidP="00002600">
      <w:pPr>
        <w:pStyle w:val="FootnoteText"/>
        <w:rPr>
          <w:i/>
          <w:lang w:val="bg-BG"/>
        </w:rPr>
      </w:pPr>
      <w:r w:rsidRPr="003A174D">
        <w:rPr>
          <w:i/>
          <w:lang w:val="bg-BG"/>
        </w:rPr>
        <w:t xml:space="preserve">София 1051, ул. „Триадица” № 2 </w:t>
      </w:r>
    </w:p>
    <w:p w14:paraId="64946EFD" w14:textId="77777777" w:rsidR="002F05F0" w:rsidRPr="003A174D" w:rsidRDefault="002F05F0" w:rsidP="00002600">
      <w:pPr>
        <w:pStyle w:val="FootnoteText"/>
        <w:rPr>
          <w:lang w:val="bg-BG"/>
        </w:rPr>
      </w:pPr>
      <w:r w:rsidRPr="003A174D">
        <w:rPr>
          <w:i/>
          <w:lang w:val="bg-BG"/>
        </w:rPr>
        <w:t>Телефон: 02/ 8119 443</w:t>
      </w:r>
    </w:p>
  </w:footnote>
  <w:footnote w:id="3">
    <w:p w14:paraId="2D72BDCC" w14:textId="77777777" w:rsidR="002F05F0" w:rsidRPr="00E3032B" w:rsidRDefault="002F05F0" w:rsidP="00002600">
      <w:pPr>
        <w:pStyle w:val="FootnoteText"/>
        <w:jc w:val="both"/>
        <w:rPr>
          <w:lang w:val="bg-BG"/>
        </w:rPr>
      </w:pPr>
      <w:r>
        <w:rPr>
          <w:rStyle w:val="FootnoteReference"/>
        </w:rPr>
        <w:footnoteRef/>
      </w:r>
      <w:r>
        <w:t xml:space="preserve"> </w:t>
      </w:r>
      <w:r w:rsidRPr="00EC538A">
        <w:rPr>
          <w:rFonts w:ascii="Cambria" w:eastAsia="Verdana-Italic" w:hAnsi="Cambria"/>
          <w:i/>
          <w:lang w:val="bg-BG" w:eastAsia="bg-BG"/>
        </w:rPr>
        <w:t>Проектът на застрахователна полица и общите условия не следва да противоречат на условията на възложителя, посочени в Документацията за обществената поръчка. Документите не съдържат клауза за самоучастие.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154D95"/>
    <w:multiLevelType w:val="multilevel"/>
    <w:tmpl w:val="4560C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203F76"/>
    <w:multiLevelType w:val="hybridMultilevel"/>
    <w:tmpl w:val="166EC276"/>
    <w:lvl w:ilvl="0" w:tplc="04020001">
      <w:start w:val="1"/>
      <w:numFmt w:val="bullet"/>
      <w:lvlText w:val=""/>
      <w:lvlJc w:val="left"/>
      <w:pPr>
        <w:ind w:left="1089" w:hanging="360"/>
      </w:pPr>
      <w:rPr>
        <w:rFonts w:ascii="Symbol" w:hAnsi="Symbol" w:hint="default"/>
      </w:rPr>
    </w:lvl>
    <w:lvl w:ilvl="1" w:tplc="04020003" w:tentative="1">
      <w:start w:val="1"/>
      <w:numFmt w:val="bullet"/>
      <w:lvlText w:val="o"/>
      <w:lvlJc w:val="left"/>
      <w:pPr>
        <w:ind w:left="1809" w:hanging="360"/>
      </w:pPr>
      <w:rPr>
        <w:rFonts w:ascii="Courier New" w:hAnsi="Courier New" w:cs="Courier New" w:hint="default"/>
      </w:rPr>
    </w:lvl>
    <w:lvl w:ilvl="2" w:tplc="04020005" w:tentative="1">
      <w:start w:val="1"/>
      <w:numFmt w:val="bullet"/>
      <w:lvlText w:val=""/>
      <w:lvlJc w:val="left"/>
      <w:pPr>
        <w:ind w:left="2529" w:hanging="360"/>
      </w:pPr>
      <w:rPr>
        <w:rFonts w:ascii="Wingdings" w:hAnsi="Wingdings" w:hint="default"/>
      </w:rPr>
    </w:lvl>
    <w:lvl w:ilvl="3" w:tplc="04020001" w:tentative="1">
      <w:start w:val="1"/>
      <w:numFmt w:val="bullet"/>
      <w:lvlText w:val=""/>
      <w:lvlJc w:val="left"/>
      <w:pPr>
        <w:ind w:left="3249" w:hanging="360"/>
      </w:pPr>
      <w:rPr>
        <w:rFonts w:ascii="Symbol" w:hAnsi="Symbol" w:hint="default"/>
      </w:rPr>
    </w:lvl>
    <w:lvl w:ilvl="4" w:tplc="04020003" w:tentative="1">
      <w:start w:val="1"/>
      <w:numFmt w:val="bullet"/>
      <w:lvlText w:val="o"/>
      <w:lvlJc w:val="left"/>
      <w:pPr>
        <w:ind w:left="3969" w:hanging="360"/>
      </w:pPr>
      <w:rPr>
        <w:rFonts w:ascii="Courier New" w:hAnsi="Courier New" w:cs="Courier New" w:hint="default"/>
      </w:rPr>
    </w:lvl>
    <w:lvl w:ilvl="5" w:tplc="04020005" w:tentative="1">
      <w:start w:val="1"/>
      <w:numFmt w:val="bullet"/>
      <w:lvlText w:val=""/>
      <w:lvlJc w:val="left"/>
      <w:pPr>
        <w:ind w:left="4689" w:hanging="360"/>
      </w:pPr>
      <w:rPr>
        <w:rFonts w:ascii="Wingdings" w:hAnsi="Wingdings" w:hint="default"/>
      </w:rPr>
    </w:lvl>
    <w:lvl w:ilvl="6" w:tplc="04020001" w:tentative="1">
      <w:start w:val="1"/>
      <w:numFmt w:val="bullet"/>
      <w:lvlText w:val=""/>
      <w:lvlJc w:val="left"/>
      <w:pPr>
        <w:ind w:left="5409" w:hanging="360"/>
      </w:pPr>
      <w:rPr>
        <w:rFonts w:ascii="Symbol" w:hAnsi="Symbol" w:hint="default"/>
      </w:rPr>
    </w:lvl>
    <w:lvl w:ilvl="7" w:tplc="04020003" w:tentative="1">
      <w:start w:val="1"/>
      <w:numFmt w:val="bullet"/>
      <w:lvlText w:val="o"/>
      <w:lvlJc w:val="left"/>
      <w:pPr>
        <w:ind w:left="6129" w:hanging="360"/>
      </w:pPr>
      <w:rPr>
        <w:rFonts w:ascii="Courier New" w:hAnsi="Courier New" w:cs="Courier New" w:hint="default"/>
      </w:rPr>
    </w:lvl>
    <w:lvl w:ilvl="8" w:tplc="04020005" w:tentative="1">
      <w:start w:val="1"/>
      <w:numFmt w:val="bullet"/>
      <w:lvlText w:val=""/>
      <w:lvlJc w:val="left"/>
      <w:pPr>
        <w:ind w:left="6849" w:hanging="360"/>
      </w:pPr>
      <w:rPr>
        <w:rFonts w:ascii="Wingdings" w:hAnsi="Wingdings" w:hint="default"/>
      </w:rPr>
    </w:lvl>
  </w:abstractNum>
  <w:abstractNum w:abstractNumId="4" w15:restartNumberingAfterBreak="0">
    <w:nsid w:val="0D843FC1"/>
    <w:multiLevelType w:val="multilevel"/>
    <w:tmpl w:val="C49AD684"/>
    <w:lvl w:ilvl="0">
      <w:start w:val="1"/>
      <w:numFmt w:val="decimal"/>
      <w:lvlText w:val="%1."/>
      <w:lvlJc w:val="left"/>
      <w:pPr>
        <w:ind w:left="534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0DA80E9D"/>
    <w:multiLevelType w:val="hybridMultilevel"/>
    <w:tmpl w:val="4DC87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7B2D"/>
    <w:multiLevelType w:val="multilevel"/>
    <w:tmpl w:val="68B8CA78"/>
    <w:lvl w:ilvl="0">
      <w:start w:val="1"/>
      <w:numFmt w:val="decimal"/>
      <w:lvlText w:val="%1."/>
      <w:lvlJc w:val="left"/>
      <w:pPr>
        <w:ind w:left="720" w:hanging="360"/>
      </w:pPr>
      <w:rPr>
        <w:rFonts w:cs="Times New Roman"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7" w15:restartNumberingAfterBreak="0">
    <w:nsid w:val="11494AAC"/>
    <w:multiLevelType w:val="hybridMultilevel"/>
    <w:tmpl w:val="E6886F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1B4509C"/>
    <w:multiLevelType w:val="singleLevel"/>
    <w:tmpl w:val="04020001"/>
    <w:lvl w:ilvl="0">
      <w:start w:val="1"/>
      <w:numFmt w:val="bullet"/>
      <w:lvlText w:val=""/>
      <w:lvlJc w:val="left"/>
      <w:pPr>
        <w:ind w:left="360" w:hanging="360"/>
      </w:pPr>
      <w:rPr>
        <w:rFonts w:ascii="Symbol" w:hAnsi="Symbol" w:hint="default"/>
      </w:rPr>
    </w:lvl>
  </w:abstractNum>
  <w:abstractNum w:abstractNumId="9" w15:restartNumberingAfterBreak="0">
    <w:nsid w:val="12D404B8"/>
    <w:multiLevelType w:val="hybridMultilevel"/>
    <w:tmpl w:val="EEBA1AFC"/>
    <w:lvl w:ilvl="0" w:tplc="274851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1440" w:hanging="360"/>
      </w:pPr>
      <w:rPr>
        <w:rFonts w:cs="Times New Roman" w:hint="default"/>
        <w:b/>
        <w:bCs/>
        <w:color w:val="auto"/>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6"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7"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B7F2F75"/>
    <w:multiLevelType w:val="hybridMultilevel"/>
    <w:tmpl w:val="FA8C6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8285E10"/>
    <w:multiLevelType w:val="hybridMultilevel"/>
    <w:tmpl w:val="40BCC118"/>
    <w:lvl w:ilvl="0" w:tplc="29CCC2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D4FC8"/>
    <w:multiLevelType w:val="hybridMultilevel"/>
    <w:tmpl w:val="30FA61F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73882"/>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7"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34387"/>
    <w:multiLevelType w:val="hybridMultilevel"/>
    <w:tmpl w:val="027486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88679F0"/>
    <w:multiLevelType w:val="hybridMultilevel"/>
    <w:tmpl w:val="43FA4588"/>
    <w:lvl w:ilvl="0" w:tplc="D4C05DC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EE02CA5"/>
    <w:multiLevelType w:val="hybridMultilevel"/>
    <w:tmpl w:val="6A162F96"/>
    <w:lvl w:ilvl="0" w:tplc="20C6A904">
      <w:start w:val="2"/>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6"/>
  </w:num>
  <w:num w:numId="3">
    <w:abstractNumId w:val="15"/>
  </w:num>
  <w:num w:numId="4">
    <w:abstractNumId w:val="32"/>
  </w:num>
  <w:num w:numId="5">
    <w:abstractNumId w:val="28"/>
  </w:num>
  <w:num w:numId="6">
    <w:abstractNumId w:val="25"/>
  </w:num>
  <w:num w:numId="7">
    <w:abstractNumId w:val="29"/>
  </w:num>
  <w:num w:numId="8">
    <w:abstractNumId w:val="26"/>
  </w:num>
  <w:num w:numId="9">
    <w:abstractNumId w:val="20"/>
  </w:num>
  <w:num w:numId="10">
    <w:abstractNumId w:val="13"/>
  </w:num>
  <w:num w:numId="11">
    <w:abstractNumId w:val="2"/>
  </w:num>
  <w:num w:numId="12">
    <w:abstractNumId w:val="14"/>
  </w:num>
  <w:num w:numId="13">
    <w:abstractNumId w:val="16"/>
  </w:num>
  <w:num w:numId="14">
    <w:abstractNumId w:val="18"/>
  </w:num>
  <w:num w:numId="15">
    <w:abstractNumId w:val="4"/>
  </w:num>
  <w:num w:numId="16">
    <w:abstractNumId w:val="10"/>
  </w:num>
  <w:num w:numId="17">
    <w:abstractNumId w:val="22"/>
  </w:num>
  <w:num w:numId="18">
    <w:abstractNumId w:val="24"/>
  </w:num>
  <w:num w:numId="19">
    <w:abstractNumId w:val="12"/>
  </w:num>
  <w:num w:numId="20">
    <w:abstractNumId w:val="27"/>
  </w:num>
  <w:num w:numId="21">
    <w:abstractNumId w:val="9"/>
  </w:num>
  <w:num w:numId="22">
    <w:abstractNumId w:val="17"/>
  </w:num>
  <w:num w:numId="23">
    <w:abstractNumId w:val="1"/>
  </w:num>
  <w:num w:numId="24">
    <w:abstractNumId w:val="7"/>
  </w:num>
  <w:num w:numId="25">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26">
    <w:abstractNumId w:val="33"/>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1"/>
  </w:num>
  <w:num w:numId="30">
    <w:abstractNumId w:val="3"/>
  </w:num>
  <w:num w:numId="31">
    <w:abstractNumId w:val="8"/>
  </w:num>
  <w:num w:numId="32">
    <w:abstractNumId w:val="30"/>
  </w:num>
  <w:num w:numId="33">
    <w:abstractNumId w:val="31"/>
  </w:num>
  <w:num w:numId="34">
    <w:abstractNumId w:val="5"/>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00"/>
    <w:rsid w:val="00002600"/>
    <w:rsid w:val="00012E4B"/>
    <w:rsid w:val="00070B98"/>
    <w:rsid w:val="000B0BA8"/>
    <w:rsid w:val="00151934"/>
    <w:rsid w:val="00232543"/>
    <w:rsid w:val="00247DBA"/>
    <w:rsid w:val="00264314"/>
    <w:rsid w:val="00275323"/>
    <w:rsid w:val="00286152"/>
    <w:rsid w:val="002C57BC"/>
    <w:rsid w:val="002F05F0"/>
    <w:rsid w:val="00301E5D"/>
    <w:rsid w:val="00346C2C"/>
    <w:rsid w:val="003470E2"/>
    <w:rsid w:val="004056CA"/>
    <w:rsid w:val="00556120"/>
    <w:rsid w:val="005B2C9B"/>
    <w:rsid w:val="00637A97"/>
    <w:rsid w:val="00747CA4"/>
    <w:rsid w:val="007519C5"/>
    <w:rsid w:val="007D0649"/>
    <w:rsid w:val="007E7343"/>
    <w:rsid w:val="008305FE"/>
    <w:rsid w:val="0083207D"/>
    <w:rsid w:val="00833812"/>
    <w:rsid w:val="00864656"/>
    <w:rsid w:val="008B5468"/>
    <w:rsid w:val="008D31C4"/>
    <w:rsid w:val="008F1675"/>
    <w:rsid w:val="00916D52"/>
    <w:rsid w:val="00917865"/>
    <w:rsid w:val="00A11237"/>
    <w:rsid w:val="00A74D10"/>
    <w:rsid w:val="00AC52B8"/>
    <w:rsid w:val="00B430BB"/>
    <w:rsid w:val="00BC6F33"/>
    <w:rsid w:val="00BE18BB"/>
    <w:rsid w:val="00BF4781"/>
    <w:rsid w:val="00C01F78"/>
    <w:rsid w:val="00C22256"/>
    <w:rsid w:val="00C85CC8"/>
    <w:rsid w:val="00CD4680"/>
    <w:rsid w:val="00CE6F40"/>
    <w:rsid w:val="00D13D1C"/>
    <w:rsid w:val="00DA31D4"/>
    <w:rsid w:val="00DB40F2"/>
    <w:rsid w:val="00DE2CBD"/>
    <w:rsid w:val="00F112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13B456"/>
  <w15:chartTrackingRefBased/>
  <w15:docId w15:val="{3459293A-F588-4A67-B6A3-202D93AA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0E2"/>
    <w:pPr>
      <w:spacing w:after="200" w:line="276" w:lineRule="auto"/>
    </w:pPr>
    <w:rPr>
      <w:sz w:val="22"/>
      <w:szCs w:val="22"/>
      <w:lang w:val="en-US"/>
    </w:rPr>
  </w:style>
  <w:style w:type="paragraph" w:styleId="Heading1">
    <w:name w:val="heading 1"/>
    <w:basedOn w:val="Normal"/>
    <w:next w:val="Normal"/>
    <w:link w:val="Heading1Char"/>
    <w:qFormat/>
    <w:rsid w:val="00002600"/>
    <w:pPr>
      <w:keepNext/>
      <w:spacing w:after="0" w:line="240" w:lineRule="auto"/>
      <w:jc w:val="center"/>
      <w:outlineLvl w:val="0"/>
    </w:pPr>
    <w:rPr>
      <w:rFonts w:ascii="Times New Roman" w:eastAsia="Times New Roman" w:hAnsi="Times New Roman"/>
      <w:b/>
      <w:sz w:val="24"/>
      <w:szCs w:val="20"/>
      <w:lang w:val="bg-BG"/>
    </w:rPr>
  </w:style>
  <w:style w:type="paragraph" w:styleId="Heading2">
    <w:name w:val="heading 2"/>
    <w:basedOn w:val="Normal"/>
    <w:next w:val="Normal"/>
    <w:link w:val="Heading2Char"/>
    <w:qFormat/>
    <w:rsid w:val="00002600"/>
    <w:pPr>
      <w:keepNext/>
      <w:spacing w:before="720" w:after="0" w:line="240" w:lineRule="auto"/>
      <w:jc w:val="center"/>
      <w:outlineLvl w:val="1"/>
    </w:pPr>
    <w:rPr>
      <w:rFonts w:ascii="Times New Roman" w:eastAsia="Times New Roman" w:hAnsi="Times New Roman"/>
      <w:b/>
      <w:bCs/>
      <w:sz w:val="28"/>
      <w:szCs w:val="24"/>
      <w:lang w:val="bg-BG"/>
    </w:rPr>
  </w:style>
  <w:style w:type="paragraph" w:styleId="Heading3">
    <w:name w:val="heading 3"/>
    <w:basedOn w:val="Normal"/>
    <w:next w:val="Normal"/>
    <w:link w:val="Heading3Char"/>
    <w:qFormat/>
    <w:rsid w:val="00002600"/>
    <w:pPr>
      <w:keepNext/>
      <w:spacing w:before="600" w:after="0" w:line="240" w:lineRule="auto"/>
      <w:jc w:val="center"/>
      <w:outlineLvl w:val="2"/>
    </w:pPr>
    <w:rPr>
      <w:rFonts w:ascii="Times New Roman" w:eastAsia="Times New Roman" w:hAnsi="Times New Roman"/>
      <w:bCs/>
      <w:sz w:val="28"/>
      <w:szCs w:val="24"/>
      <w:lang w:val="bg-BG"/>
    </w:rPr>
  </w:style>
  <w:style w:type="paragraph" w:styleId="Heading4">
    <w:name w:val="heading 4"/>
    <w:basedOn w:val="Normal"/>
    <w:next w:val="Normal"/>
    <w:link w:val="Heading4Char"/>
    <w:qFormat/>
    <w:rsid w:val="00002600"/>
    <w:pPr>
      <w:keepNext/>
      <w:numPr>
        <w:numId w:val="1"/>
      </w:numPr>
      <w:tabs>
        <w:tab w:val="clear" w:pos="1080"/>
        <w:tab w:val="num" w:pos="0"/>
      </w:tabs>
      <w:spacing w:before="600" w:after="0" w:line="240" w:lineRule="auto"/>
      <w:ind w:left="600" w:hanging="600"/>
      <w:jc w:val="both"/>
      <w:outlineLvl w:val="3"/>
    </w:pPr>
    <w:rPr>
      <w:rFonts w:ascii="Times New Roman" w:eastAsia="Times New Roman" w:hAnsi="Times New Roman"/>
      <w:sz w:val="32"/>
      <w:szCs w:val="20"/>
      <w:lang w:val="be-BY"/>
    </w:rPr>
  </w:style>
  <w:style w:type="paragraph" w:styleId="Heading5">
    <w:name w:val="heading 5"/>
    <w:basedOn w:val="Normal"/>
    <w:next w:val="Normal"/>
    <w:link w:val="Heading5Char"/>
    <w:qFormat/>
    <w:rsid w:val="00002600"/>
    <w:pPr>
      <w:keepNext/>
      <w:tabs>
        <w:tab w:val="left" w:pos="4536"/>
      </w:tabs>
      <w:spacing w:before="240" w:after="0" w:line="240" w:lineRule="auto"/>
      <w:jc w:val="both"/>
      <w:outlineLvl w:val="4"/>
    </w:pPr>
    <w:rPr>
      <w:rFonts w:ascii="Times New Roman" w:eastAsia="Times New Roman" w:hAnsi="Times New Roman"/>
      <w:b/>
      <w:bCs/>
      <w:sz w:val="24"/>
      <w:szCs w:val="24"/>
      <w:lang w:val="bg-BG"/>
    </w:rPr>
  </w:style>
  <w:style w:type="paragraph" w:styleId="Heading6">
    <w:name w:val="heading 6"/>
    <w:basedOn w:val="Normal"/>
    <w:next w:val="Normal"/>
    <w:link w:val="Heading6Char"/>
    <w:qFormat/>
    <w:rsid w:val="00002600"/>
    <w:pPr>
      <w:keepNext/>
      <w:tabs>
        <w:tab w:val="left" w:pos="4536"/>
      </w:tabs>
      <w:spacing w:after="0" w:line="240" w:lineRule="auto"/>
      <w:ind w:left="5642" w:hanging="5642"/>
      <w:jc w:val="both"/>
      <w:outlineLvl w:val="5"/>
    </w:pPr>
    <w:rPr>
      <w:rFonts w:ascii="Times New Roman" w:eastAsia="Times New Roman" w:hAnsi="Times New Roman"/>
      <w:b/>
      <w:sz w:val="24"/>
      <w:szCs w:val="20"/>
      <w:lang w:val="bg-BG"/>
    </w:rPr>
  </w:style>
  <w:style w:type="paragraph" w:styleId="Heading7">
    <w:name w:val="heading 7"/>
    <w:basedOn w:val="Normal"/>
    <w:next w:val="Normal"/>
    <w:link w:val="Heading7Char"/>
    <w:qFormat/>
    <w:rsid w:val="00002600"/>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002600"/>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002600"/>
    <w:pPr>
      <w:keepNext/>
      <w:spacing w:after="0" w:line="240" w:lineRule="auto"/>
      <w:ind w:right="3856"/>
      <w:jc w:val="center"/>
      <w:outlineLvl w:val="8"/>
    </w:pPr>
    <w:rPr>
      <w:rFonts w:ascii="Times New Roman" w:eastAsia="Times New Roman" w:hAnsi="Times New Roman"/>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470E2"/>
    <w:pPr>
      <w:ind w:left="720"/>
      <w:contextualSpacing/>
    </w:pPr>
    <w:rPr>
      <w:lang w:val="bg-BG"/>
    </w:rPr>
  </w:style>
  <w:style w:type="character" w:customStyle="1" w:styleId="Heading1Char">
    <w:name w:val="Heading 1 Char"/>
    <w:basedOn w:val="DefaultParagraphFont"/>
    <w:link w:val="Heading1"/>
    <w:rsid w:val="00002600"/>
    <w:rPr>
      <w:rFonts w:ascii="Times New Roman" w:eastAsia="Times New Roman" w:hAnsi="Times New Roman"/>
      <w:b/>
      <w:sz w:val="24"/>
    </w:rPr>
  </w:style>
  <w:style w:type="character" w:customStyle="1" w:styleId="Heading2Char">
    <w:name w:val="Heading 2 Char"/>
    <w:basedOn w:val="DefaultParagraphFont"/>
    <w:link w:val="Heading2"/>
    <w:rsid w:val="00002600"/>
    <w:rPr>
      <w:rFonts w:ascii="Times New Roman" w:eastAsia="Times New Roman" w:hAnsi="Times New Roman"/>
      <w:b/>
      <w:bCs/>
      <w:sz w:val="28"/>
      <w:szCs w:val="24"/>
    </w:rPr>
  </w:style>
  <w:style w:type="character" w:customStyle="1" w:styleId="Heading3Char">
    <w:name w:val="Heading 3 Char"/>
    <w:basedOn w:val="DefaultParagraphFont"/>
    <w:link w:val="Heading3"/>
    <w:rsid w:val="00002600"/>
    <w:rPr>
      <w:rFonts w:ascii="Times New Roman" w:eastAsia="Times New Roman" w:hAnsi="Times New Roman"/>
      <w:bCs/>
      <w:sz w:val="28"/>
      <w:szCs w:val="24"/>
    </w:rPr>
  </w:style>
  <w:style w:type="character" w:customStyle="1" w:styleId="Heading4Char">
    <w:name w:val="Heading 4 Char"/>
    <w:basedOn w:val="DefaultParagraphFont"/>
    <w:link w:val="Heading4"/>
    <w:rsid w:val="00002600"/>
    <w:rPr>
      <w:rFonts w:ascii="Times New Roman" w:eastAsia="Times New Roman" w:hAnsi="Times New Roman"/>
      <w:sz w:val="32"/>
      <w:lang w:val="be-BY"/>
    </w:rPr>
  </w:style>
  <w:style w:type="character" w:customStyle="1" w:styleId="Heading5Char">
    <w:name w:val="Heading 5 Char"/>
    <w:basedOn w:val="DefaultParagraphFont"/>
    <w:link w:val="Heading5"/>
    <w:rsid w:val="00002600"/>
    <w:rPr>
      <w:rFonts w:ascii="Times New Roman" w:eastAsia="Times New Roman" w:hAnsi="Times New Roman"/>
      <w:b/>
      <w:bCs/>
      <w:sz w:val="24"/>
      <w:szCs w:val="24"/>
    </w:rPr>
  </w:style>
  <w:style w:type="character" w:customStyle="1" w:styleId="Heading6Char">
    <w:name w:val="Heading 6 Char"/>
    <w:basedOn w:val="DefaultParagraphFont"/>
    <w:link w:val="Heading6"/>
    <w:rsid w:val="00002600"/>
    <w:rPr>
      <w:rFonts w:ascii="Times New Roman" w:eastAsia="Times New Roman" w:hAnsi="Times New Roman"/>
      <w:b/>
      <w:sz w:val="24"/>
    </w:rPr>
  </w:style>
  <w:style w:type="character" w:customStyle="1" w:styleId="Heading7Char">
    <w:name w:val="Heading 7 Char"/>
    <w:basedOn w:val="DefaultParagraphFont"/>
    <w:link w:val="Heading7"/>
    <w:rsid w:val="00002600"/>
    <w:rPr>
      <w:rFonts w:ascii="Times New Roman" w:eastAsia="Times New Roman" w:hAnsi="Times New Roman"/>
      <w:sz w:val="24"/>
      <w:szCs w:val="24"/>
      <w:lang w:val="en-GB"/>
    </w:rPr>
  </w:style>
  <w:style w:type="character" w:customStyle="1" w:styleId="Heading8Char">
    <w:name w:val="Heading 8 Char"/>
    <w:basedOn w:val="DefaultParagraphFont"/>
    <w:link w:val="Heading8"/>
    <w:rsid w:val="00002600"/>
    <w:rPr>
      <w:rFonts w:ascii="Times New Roman" w:eastAsia="Times New Roman" w:hAnsi="Times New Roman"/>
      <w:i/>
      <w:iCs/>
      <w:sz w:val="24"/>
      <w:szCs w:val="24"/>
      <w:lang w:val="en-GB"/>
    </w:rPr>
  </w:style>
  <w:style w:type="character" w:customStyle="1" w:styleId="Heading9Char">
    <w:name w:val="Heading 9 Char"/>
    <w:basedOn w:val="DefaultParagraphFont"/>
    <w:link w:val="Heading9"/>
    <w:rsid w:val="00002600"/>
    <w:rPr>
      <w:rFonts w:ascii="Times New Roman" w:eastAsia="Times New Roman" w:hAnsi="Times New Roman"/>
      <w:b/>
      <w:i/>
      <w:iCs/>
      <w:sz w:val="32"/>
      <w:u w:val="single"/>
      <w:lang w:val="en-AU"/>
    </w:rPr>
  </w:style>
  <w:style w:type="numbering" w:customStyle="1" w:styleId="NoList1">
    <w:name w:val="No List1"/>
    <w:next w:val="NoList"/>
    <w:uiPriority w:val="99"/>
    <w:semiHidden/>
    <w:unhideWhenUsed/>
    <w:rsid w:val="00002600"/>
  </w:style>
  <w:style w:type="paragraph" w:styleId="Title">
    <w:name w:val="Title"/>
    <w:basedOn w:val="Normal"/>
    <w:link w:val="TitleChar"/>
    <w:qFormat/>
    <w:rsid w:val="00002600"/>
    <w:pPr>
      <w:spacing w:after="0" w:line="240" w:lineRule="auto"/>
      <w:jc w:val="center"/>
    </w:pPr>
    <w:rPr>
      <w:rFonts w:ascii="Times New Roman" w:eastAsia="Times New Roman" w:hAnsi="Times New Roman"/>
      <w:b/>
      <w:sz w:val="24"/>
      <w:szCs w:val="20"/>
      <w:lang w:val="bg-BG"/>
    </w:rPr>
  </w:style>
  <w:style w:type="character" w:customStyle="1" w:styleId="TitleChar">
    <w:name w:val="Title Char"/>
    <w:basedOn w:val="DefaultParagraphFont"/>
    <w:link w:val="Title"/>
    <w:rsid w:val="00002600"/>
    <w:rPr>
      <w:rFonts w:ascii="Times New Roman" w:eastAsia="Times New Roman" w:hAnsi="Times New Roman"/>
      <w:b/>
      <w:sz w:val="24"/>
    </w:rPr>
  </w:style>
  <w:style w:type="character" w:styleId="PageNumber">
    <w:name w:val="page number"/>
    <w:basedOn w:val="DefaultParagraphFont"/>
    <w:rsid w:val="00002600"/>
  </w:style>
  <w:style w:type="paragraph" w:customStyle="1" w:styleId="A">
    <w:name w:val="A&quot;"/>
    <w:basedOn w:val="Normal"/>
    <w:rsid w:val="00002600"/>
    <w:pPr>
      <w:spacing w:after="0" w:line="240" w:lineRule="auto"/>
      <w:jc w:val="center"/>
    </w:pPr>
    <w:rPr>
      <w:rFonts w:ascii="TmsCyr" w:eastAsia="Times New Roman" w:hAnsi="TmsCyr"/>
      <w:b/>
      <w:sz w:val="44"/>
      <w:szCs w:val="20"/>
      <w:lang w:val="en-GB"/>
    </w:rPr>
  </w:style>
  <w:style w:type="paragraph" w:styleId="Footer">
    <w:name w:val="footer"/>
    <w:basedOn w:val="Normal"/>
    <w:link w:val="FooterChar"/>
    <w:uiPriority w:val="99"/>
    <w:rsid w:val="00002600"/>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FooterChar">
    <w:name w:val="Footer Char"/>
    <w:basedOn w:val="DefaultParagraphFont"/>
    <w:link w:val="Footer"/>
    <w:uiPriority w:val="99"/>
    <w:rsid w:val="00002600"/>
    <w:rPr>
      <w:rFonts w:ascii="Times New Roman" w:eastAsia="Times New Roman" w:hAnsi="Times New Roman"/>
      <w:sz w:val="24"/>
      <w:lang w:val="en-GB"/>
    </w:rPr>
  </w:style>
  <w:style w:type="paragraph" w:styleId="BodyTextIndent3">
    <w:name w:val="Body Text Indent 3"/>
    <w:basedOn w:val="Normal"/>
    <w:link w:val="BodyTextIndent3Char"/>
    <w:rsid w:val="00002600"/>
    <w:pPr>
      <w:spacing w:before="600" w:after="0" w:line="240" w:lineRule="auto"/>
      <w:ind w:firstLine="840"/>
      <w:jc w:val="both"/>
    </w:pPr>
    <w:rPr>
      <w:rFonts w:ascii="Times New Roman" w:eastAsia="Times New Roman" w:hAnsi="Times New Roman"/>
      <w:sz w:val="24"/>
      <w:szCs w:val="20"/>
      <w:lang w:val="bg-BG"/>
    </w:rPr>
  </w:style>
  <w:style w:type="character" w:customStyle="1" w:styleId="BodyTextIndent3Char">
    <w:name w:val="Body Text Indent 3 Char"/>
    <w:basedOn w:val="DefaultParagraphFont"/>
    <w:link w:val="BodyTextIndent3"/>
    <w:rsid w:val="00002600"/>
    <w:rPr>
      <w:rFonts w:ascii="Times New Roman" w:eastAsia="Times New Roman" w:hAnsi="Times New Roman"/>
      <w:sz w:val="24"/>
    </w:rPr>
  </w:style>
  <w:style w:type="paragraph" w:styleId="Header">
    <w:name w:val="header"/>
    <w:basedOn w:val="Normal"/>
    <w:link w:val="HeaderChar"/>
    <w:uiPriority w:val="99"/>
    <w:rsid w:val="00002600"/>
    <w:pPr>
      <w:tabs>
        <w:tab w:val="center" w:pos="4153"/>
        <w:tab w:val="right" w:pos="8306"/>
      </w:tabs>
      <w:spacing w:after="0" w:line="240" w:lineRule="auto"/>
    </w:pPr>
    <w:rPr>
      <w:rFonts w:ascii="Times New Roman" w:eastAsia="Times New Roman" w:hAnsi="Times New Roman"/>
      <w:b/>
      <w:sz w:val="24"/>
      <w:szCs w:val="20"/>
      <w:lang w:val="en-GB"/>
    </w:rPr>
  </w:style>
  <w:style w:type="character" w:customStyle="1" w:styleId="HeaderChar">
    <w:name w:val="Header Char"/>
    <w:basedOn w:val="DefaultParagraphFont"/>
    <w:link w:val="Header"/>
    <w:uiPriority w:val="99"/>
    <w:rsid w:val="00002600"/>
    <w:rPr>
      <w:rFonts w:ascii="Times New Roman" w:eastAsia="Times New Roman" w:hAnsi="Times New Roman"/>
      <w:b/>
      <w:sz w:val="24"/>
      <w:lang w:val="en-GB"/>
    </w:rPr>
  </w:style>
  <w:style w:type="paragraph" w:styleId="BodyText">
    <w:name w:val="Body Text"/>
    <w:basedOn w:val="Normal"/>
    <w:link w:val="BodyTextChar"/>
    <w:rsid w:val="00002600"/>
    <w:pPr>
      <w:spacing w:after="0" w:line="240" w:lineRule="auto"/>
      <w:jc w:val="both"/>
    </w:pPr>
    <w:rPr>
      <w:rFonts w:ascii="Times New Roman" w:eastAsia="Times New Roman" w:hAnsi="Times New Roman"/>
      <w:bCs/>
      <w:sz w:val="24"/>
      <w:szCs w:val="20"/>
      <w:lang w:val="bg-BG"/>
    </w:rPr>
  </w:style>
  <w:style w:type="character" w:customStyle="1" w:styleId="BodyTextChar">
    <w:name w:val="Body Text Char"/>
    <w:basedOn w:val="DefaultParagraphFont"/>
    <w:link w:val="BodyText"/>
    <w:rsid w:val="00002600"/>
    <w:rPr>
      <w:rFonts w:ascii="Times New Roman" w:eastAsia="Times New Roman" w:hAnsi="Times New Roman"/>
      <w:bCs/>
      <w:sz w:val="24"/>
    </w:rPr>
  </w:style>
  <w:style w:type="paragraph" w:styleId="BodyTextIndent">
    <w:name w:val="Body Text Indent"/>
    <w:basedOn w:val="Normal"/>
    <w:link w:val="BodyTextIndentChar"/>
    <w:rsid w:val="00002600"/>
    <w:pPr>
      <w:spacing w:after="0" w:line="240" w:lineRule="auto"/>
      <w:ind w:firstLine="709"/>
      <w:jc w:val="both"/>
    </w:pPr>
    <w:rPr>
      <w:rFonts w:ascii="Times New Roman" w:eastAsia="Times New Roman" w:hAnsi="Times New Roman"/>
      <w:sz w:val="24"/>
      <w:szCs w:val="24"/>
      <w:lang w:val="bg-BG"/>
    </w:rPr>
  </w:style>
  <w:style w:type="character" w:customStyle="1" w:styleId="BodyTextIndentChar">
    <w:name w:val="Body Text Indent Char"/>
    <w:basedOn w:val="DefaultParagraphFont"/>
    <w:link w:val="BodyTextIndent"/>
    <w:rsid w:val="00002600"/>
    <w:rPr>
      <w:rFonts w:ascii="Times New Roman" w:eastAsia="Times New Roman" w:hAnsi="Times New Roman"/>
      <w:sz w:val="24"/>
      <w:szCs w:val="24"/>
    </w:rPr>
  </w:style>
  <w:style w:type="paragraph" w:styleId="BodyTextIndent2">
    <w:name w:val="Body Text Indent 2"/>
    <w:basedOn w:val="Normal"/>
    <w:link w:val="BodyTextIndent2Char"/>
    <w:rsid w:val="00002600"/>
    <w:pPr>
      <w:spacing w:before="240" w:after="0" w:line="240" w:lineRule="auto"/>
      <w:ind w:left="851"/>
      <w:jc w:val="both"/>
    </w:pPr>
    <w:rPr>
      <w:rFonts w:ascii="Times New Roman" w:eastAsia="Times New Roman" w:hAnsi="Times New Roman"/>
      <w:bCs/>
      <w:sz w:val="24"/>
      <w:szCs w:val="24"/>
      <w:lang w:val="bg-BG"/>
    </w:rPr>
  </w:style>
  <w:style w:type="character" w:customStyle="1" w:styleId="BodyTextIndent2Char">
    <w:name w:val="Body Text Indent 2 Char"/>
    <w:basedOn w:val="DefaultParagraphFont"/>
    <w:link w:val="BodyTextIndent2"/>
    <w:rsid w:val="00002600"/>
    <w:rPr>
      <w:rFonts w:ascii="Times New Roman" w:eastAsia="Times New Roman" w:hAnsi="Times New Roman"/>
      <w:bCs/>
      <w:sz w:val="24"/>
      <w:szCs w:val="24"/>
    </w:rPr>
  </w:style>
  <w:style w:type="paragraph" w:customStyle="1" w:styleId="BodyText21">
    <w:name w:val="Body Text 21"/>
    <w:basedOn w:val="Normal"/>
    <w:rsid w:val="00002600"/>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BodyText2">
    <w:name w:val="Body Text 2"/>
    <w:basedOn w:val="Normal"/>
    <w:link w:val="BodyText2Char"/>
    <w:rsid w:val="00002600"/>
    <w:pPr>
      <w:spacing w:after="0" w:line="240" w:lineRule="auto"/>
      <w:jc w:val="both"/>
    </w:pPr>
    <w:rPr>
      <w:rFonts w:ascii="Times New Roman" w:eastAsia="Times New Roman" w:hAnsi="Times New Roman"/>
      <w:b/>
      <w:sz w:val="24"/>
      <w:szCs w:val="20"/>
      <w:lang w:val="bg-BG"/>
    </w:rPr>
  </w:style>
  <w:style w:type="character" w:customStyle="1" w:styleId="BodyText2Char">
    <w:name w:val="Body Text 2 Char"/>
    <w:basedOn w:val="DefaultParagraphFont"/>
    <w:link w:val="BodyText2"/>
    <w:rsid w:val="00002600"/>
    <w:rPr>
      <w:rFonts w:ascii="Times New Roman" w:eastAsia="Times New Roman" w:hAnsi="Times New Roman"/>
      <w:b/>
      <w:sz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00260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02600"/>
    <w:rPr>
      <w:rFonts w:ascii="Times New Roman" w:eastAsia="Times New Roman" w:hAnsi="Times New Roman"/>
      <w:lang w:val="en-GB"/>
    </w:rPr>
  </w:style>
  <w:style w:type="paragraph" w:styleId="BalloonText">
    <w:name w:val="Balloon Text"/>
    <w:basedOn w:val="Normal"/>
    <w:link w:val="BalloonTextChar"/>
    <w:semiHidden/>
    <w:rsid w:val="00002600"/>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semiHidden/>
    <w:rsid w:val="00002600"/>
    <w:rPr>
      <w:rFonts w:ascii="Tahoma" w:eastAsia="Times New Roman" w:hAnsi="Tahoma"/>
      <w:sz w:val="16"/>
      <w:szCs w:val="16"/>
      <w:lang w:val="en-GB"/>
    </w:rPr>
  </w:style>
  <w:style w:type="paragraph" w:styleId="BodyText3">
    <w:name w:val="Body Text 3"/>
    <w:basedOn w:val="Normal"/>
    <w:link w:val="BodyText3Char"/>
    <w:rsid w:val="00002600"/>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02600"/>
    <w:rPr>
      <w:rFonts w:ascii="Times New Roman" w:eastAsia="Times New Roman" w:hAnsi="Times New Roman"/>
      <w:sz w:val="16"/>
      <w:szCs w:val="16"/>
      <w:lang w:val="en-GB"/>
    </w:rPr>
  </w:style>
  <w:style w:type="paragraph" w:customStyle="1" w:styleId="footnote1text">
    <w:name w:val="footnote1.text"/>
    <w:basedOn w:val="Normal"/>
    <w:rsid w:val="00002600"/>
    <w:pPr>
      <w:autoSpaceDE w:val="0"/>
      <w:autoSpaceDN w:val="0"/>
      <w:spacing w:after="0" w:line="240" w:lineRule="auto"/>
    </w:pPr>
    <w:rPr>
      <w:rFonts w:ascii="Univers (W1)" w:eastAsia="Times New Roman" w:hAnsi="Univers (W1)"/>
      <w:spacing w:val="-3"/>
      <w:sz w:val="20"/>
      <w:szCs w:val="20"/>
      <w:lang w:val="en-GB" w:eastAsia="bg-BG"/>
    </w:rPr>
  </w:style>
  <w:style w:type="paragraph" w:customStyle="1" w:styleId="heading12heading8">
    <w:name w:val="heading1.2.heading8"/>
    <w:basedOn w:val="Normal"/>
    <w:next w:val="Normal"/>
    <w:rsid w:val="00002600"/>
    <w:pPr>
      <w:keepNext/>
      <w:autoSpaceDE w:val="0"/>
      <w:autoSpaceDN w:val="0"/>
      <w:spacing w:after="0" w:line="240" w:lineRule="auto"/>
    </w:pPr>
    <w:rPr>
      <w:rFonts w:ascii="Times New Roman" w:eastAsia="Times New Roman" w:hAnsi="Times New Roman"/>
      <w:b/>
      <w:sz w:val="20"/>
      <w:szCs w:val="20"/>
      <w:lang w:val="bg-BG" w:eastAsia="bg-BG"/>
    </w:rPr>
  </w:style>
  <w:style w:type="paragraph" w:customStyle="1" w:styleId="normaltableau">
    <w:name w:val="normal_tableau"/>
    <w:basedOn w:val="Normal"/>
    <w:rsid w:val="00002600"/>
    <w:pPr>
      <w:spacing w:before="120" w:after="120" w:line="240" w:lineRule="auto"/>
      <w:jc w:val="both"/>
    </w:pPr>
    <w:rPr>
      <w:rFonts w:ascii="Optima" w:eastAsia="Times New Roman" w:hAnsi="Optima"/>
      <w:szCs w:val="20"/>
      <w:lang w:val="en-GB"/>
    </w:rPr>
  </w:style>
  <w:style w:type="paragraph" w:styleId="BlockText">
    <w:name w:val="Block Text"/>
    <w:basedOn w:val="Normal"/>
    <w:rsid w:val="00002600"/>
    <w:pPr>
      <w:spacing w:after="0" w:line="240" w:lineRule="auto"/>
      <w:ind w:left="720" w:right="-1051" w:hanging="720"/>
    </w:pPr>
    <w:rPr>
      <w:rFonts w:ascii="Times New Roman" w:eastAsia="Times New Roman" w:hAnsi="Times New Roman"/>
      <w:b/>
      <w:bCs/>
      <w:sz w:val="20"/>
      <w:szCs w:val="20"/>
      <w:lang w:val="bg-BG"/>
    </w:rPr>
  </w:style>
  <w:style w:type="character" w:styleId="Hyperlink">
    <w:name w:val="Hyperlink"/>
    <w:uiPriority w:val="99"/>
    <w:rsid w:val="00002600"/>
    <w:rPr>
      <w:color w:val="0000FF"/>
      <w:u w:val="single"/>
    </w:rPr>
  </w:style>
  <w:style w:type="character" w:styleId="FootnoteReference">
    <w:name w:val="footnote reference"/>
    <w:aliases w:val="Footnote symbol"/>
    <w:uiPriority w:val="99"/>
    <w:rsid w:val="00002600"/>
    <w:rPr>
      <w:vertAlign w:val="superscript"/>
    </w:rPr>
  </w:style>
  <w:style w:type="paragraph" w:customStyle="1" w:styleId="firstline">
    <w:name w:val="firstline"/>
    <w:basedOn w:val="Normal"/>
    <w:rsid w:val="00002600"/>
    <w:pPr>
      <w:spacing w:after="0" w:line="240" w:lineRule="atLeast"/>
      <w:ind w:firstLine="640"/>
      <w:jc w:val="both"/>
    </w:pPr>
    <w:rPr>
      <w:rFonts w:ascii="Times New Roman" w:eastAsia="Times New Roman" w:hAnsi="Times New Roman"/>
      <w:color w:val="000000"/>
      <w:sz w:val="24"/>
      <w:szCs w:val="24"/>
      <w:lang w:val="bg-BG" w:eastAsia="bg-BG"/>
    </w:rPr>
  </w:style>
  <w:style w:type="table" w:styleId="TableGrid">
    <w:name w:val="Table Grid"/>
    <w:basedOn w:val="TableNormal"/>
    <w:uiPriority w:val="59"/>
    <w:rsid w:val="0000260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002600"/>
    <w:pPr>
      <w:shd w:val="clear" w:color="auto" w:fill="FFFFFF"/>
      <w:spacing w:after="75" w:line="240" w:lineRule="auto"/>
      <w:outlineLvl w:val="1"/>
    </w:pPr>
    <w:rPr>
      <w:rFonts w:ascii="Arial" w:eastAsia="Times New Roman" w:hAnsi="Arial" w:cs="Arial"/>
      <w:b/>
      <w:bCs/>
      <w:color w:val="ED1B23"/>
      <w:kern w:val="36"/>
      <w:sz w:val="20"/>
      <w:szCs w:val="20"/>
      <w:lang w:val="bg-BG" w:eastAsia="bg-BG"/>
    </w:rPr>
  </w:style>
  <w:style w:type="paragraph" w:customStyle="1" w:styleId="Heading22">
    <w:name w:val="Heading 22"/>
    <w:basedOn w:val="Normal"/>
    <w:rsid w:val="00002600"/>
    <w:pPr>
      <w:spacing w:before="225" w:after="75" w:line="240" w:lineRule="auto"/>
      <w:outlineLvl w:val="2"/>
    </w:pPr>
    <w:rPr>
      <w:rFonts w:ascii="Arial" w:eastAsia="Times New Roman" w:hAnsi="Arial" w:cs="Arial"/>
      <w:b/>
      <w:bCs/>
      <w:sz w:val="20"/>
      <w:szCs w:val="20"/>
      <w:lang w:val="bg-BG" w:eastAsia="bg-BG"/>
    </w:rPr>
  </w:style>
  <w:style w:type="paragraph" w:customStyle="1" w:styleId="NormalWeb4">
    <w:name w:val="Normal (Web)4"/>
    <w:basedOn w:val="Normal"/>
    <w:rsid w:val="00002600"/>
    <w:pPr>
      <w:spacing w:before="75" w:after="75" w:line="240" w:lineRule="auto"/>
    </w:pPr>
    <w:rPr>
      <w:rFonts w:ascii="Times New Roman" w:eastAsia="Times New Roman" w:hAnsi="Times New Roman"/>
      <w:sz w:val="24"/>
      <w:szCs w:val="24"/>
      <w:lang w:val="bg-BG" w:eastAsia="bg-BG"/>
    </w:rPr>
  </w:style>
  <w:style w:type="paragraph" w:styleId="NormalWeb">
    <w:name w:val="Normal (Web)"/>
    <w:basedOn w:val="Normal"/>
    <w:link w:val="NormalWebChar"/>
    <w:uiPriority w:val="99"/>
    <w:rsid w:val="00002600"/>
    <w:pPr>
      <w:spacing w:before="100" w:beforeAutospacing="1" w:after="100" w:afterAutospacing="1" w:line="240" w:lineRule="auto"/>
    </w:pPr>
    <w:rPr>
      <w:rFonts w:ascii="Times New Roman" w:eastAsia="Times New Roman" w:hAnsi="Times New Roman"/>
      <w:sz w:val="24"/>
      <w:szCs w:val="24"/>
      <w:lang w:val="en-GB"/>
    </w:rPr>
  </w:style>
  <w:style w:type="character" w:styleId="Strong">
    <w:name w:val="Strong"/>
    <w:uiPriority w:val="22"/>
    <w:qFormat/>
    <w:rsid w:val="00002600"/>
    <w:rPr>
      <w:b/>
      <w:bCs/>
    </w:rPr>
  </w:style>
  <w:style w:type="character" w:styleId="Emphasis">
    <w:name w:val="Emphasis"/>
    <w:qFormat/>
    <w:rsid w:val="00002600"/>
    <w:rPr>
      <w:i/>
      <w:iCs/>
    </w:rPr>
  </w:style>
  <w:style w:type="character" w:customStyle="1" w:styleId="1">
    <w:name w:val="Основен текст1"/>
    <w:rsid w:val="00002600"/>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002600"/>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002600"/>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htcenter">
    <w:name w:val="htcenter"/>
    <w:basedOn w:val="Normal"/>
    <w:rsid w:val="00002600"/>
    <w:pPr>
      <w:spacing w:before="100" w:beforeAutospacing="1" w:after="100" w:afterAutospacing="1" w:line="240" w:lineRule="auto"/>
      <w:jc w:val="center"/>
    </w:pPr>
    <w:rPr>
      <w:rFonts w:ascii="Times New Roman" w:eastAsia="Times New Roman" w:hAnsi="Times New Roman"/>
      <w:sz w:val="24"/>
      <w:szCs w:val="24"/>
      <w:lang w:val="bg-BG" w:eastAsia="bg-BG"/>
    </w:rPr>
  </w:style>
  <w:style w:type="character" w:customStyle="1" w:styleId="ala">
    <w:name w:val="al_a"/>
    <w:basedOn w:val="DefaultParagraphFont"/>
    <w:rsid w:val="00002600"/>
  </w:style>
  <w:style w:type="character" w:customStyle="1" w:styleId="ListParagraphChar">
    <w:name w:val="List Paragraph Char"/>
    <w:link w:val="ListParagraph"/>
    <w:locked/>
    <w:rsid w:val="00002600"/>
    <w:rPr>
      <w:sz w:val="22"/>
      <w:szCs w:val="22"/>
    </w:rPr>
  </w:style>
  <w:style w:type="character" w:customStyle="1" w:styleId="alt2">
    <w:name w:val="al_t2"/>
    <w:basedOn w:val="DefaultParagraphFont"/>
    <w:rsid w:val="00002600"/>
  </w:style>
  <w:style w:type="paragraph" w:customStyle="1" w:styleId="10">
    <w:name w:val="Списък на абзаци1"/>
    <w:basedOn w:val="Normal"/>
    <w:qFormat/>
    <w:rsid w:val="00002600"/>
    <w:pPr>
      <w:overflowPunct w:val="0"/>
      <w:autoSpaceDE w:val="0"/>
      <w:autoSpaceDN w:val="0"/>
      <w:adjustRightInd w:val="0"/>
      <w:spacing w:after="0" w:line="240" w:lineRule="auto"/>
      <w:ind w:left="708"/>
      <w:textAlignment w:val="baseline"/>
    </w:pPr>
    <w:rPr>
      <w:rFonts w:ascii="Arial" w:hAnsi="Arial"/>
      <w:sz w:val="20"/>
      <w:szCs w:val="20"/>
    </w:rPr>
  </w:style>
  <w:style w:type="character" w:customStyle="1" w:styleId="NormalWebChar">
    <w:name w:val="Normal (Web) Char"/>
    <w:link w:val="NormalWeb"/>
    <w:uiPriority w:val="99"/>
    <w:locked/>
    <w:rsid w:val="00002600"/>
    <w:rPr>
      <w:rFonts w:ascii="Times New Roman" w:eastAsia="Times New Roman" w:hAnsi="Times New Roman"/>
      <w:sz w:val="24"/>
      <w:szCs w:val="24"/>
      <w:lang w:val="en-GB"/>
    </w:rPr>
  </w:style>
  <w:style w:type="character" w:customStyle="1" w:styleId="5yl5">
    <w:name w:val="_5yl5"/>
    <w:basedOn w:val="DefaultParagraphFont"/>
    <w:rsid w:val="00002600"/>
  </w:style>
  <w:style w:type="character" w:customStyle="1" w:styleId="5">
    <w:name w:val="Заглавие #5_"/>
    <w:link w:val="50"/>
    <w:uiPriority w:val="99"/>
    <w:locked/>
    <w:rsid w:val="00002600"/>
    <w:rPr>
      <w:shd w:val="clear" w:color="auto" w:fill="FFFFFF"/>
    </w:rPr>
  </w:style>
  <w:style w:type="paragraph" w:customStyle="1" w:styleId="50">
    <w:name w:val="Заглавие #5"/>
    <w:basedOn w:val="Normal"/>
    <w:link w:val="5"/>
    <w:uiPriority w:val="99"/>
    <w:rsid w:val="00002600"/>
    <w:pPr>
      <w:shd w:val="clear" w:color="auto" w:fill="FFFFFF"/>
      <w:spacing w:before="180" w:after="0" w:line="338" w:lineRule="exact"/>
      <w:ind w:hanging="720"/>
      <w:outlineLvl w:val="4"/>
    </w:pPr>
    <w:rPr>
      <w:sz w:val="20"/>
      <w:szCs w:val="20"/>
      <w:lang w:val="bg-BG"/>
    </w:rPr>
  </w:style>
  <w:style w:type="paragraph" w:styleId="NoSpacing">
    <w:name w:val="No Spacing"/>
    <w:uiPriority w:val="1"/>
    <w:qFormat/>
    <w:rsid w:val="00002600"/>
    <w:rPr>
      <w:sz w:val="22"/>
      <w:szCs w:val="22"/>
    </w:rPr>
  </w:style>
  <w:style w:type="character" w:customStyle="1" w:styleId="ldef1">
    <w:name w:val="ldef1"/>
    <w:rsid w:val="00002600"/>
    <w:rPr>
      <w:rFonts w:ascii="Times New Roman" w:hAnsi="Times New Roman" w:cs="Times New Roman" w:hint="default"/>
      <w:sz w:val="24"/>
      <w:szCs w:val="24"/>
    </w:rPr>
  </w:style>
  <w:style w:type="character" w:customStyle="1" w:styleId="highlight">
    <w:name w:val="highlight"/>
    <w:basedOn w:val="DefaultParagraphFont"/>
    <w:rsid w:val="00002600"/>
  </w:style>
  <w:style w:type="numbering" w:customStyle="1" w:styleId="WWNum2">
    <w:name w:val="WWNum2"/>
    <w:basedOn w:val="NoList"/>
    <w:rsid w:val="00002600"/>
    <w:pPr>
      <w:numPr>
        <w:numId w:val="14"/>
      </w:numPr>
    </w:pPr>
  </w:style>
  <w:style w:type="paragraph" w:customStyle="1" w:styleId="Standard">
    <w:name w:val="Standard"/>
    <w:rsid w:val="00002600"/>
    <w:pPr>
      <w:suppressAutoHyphens/>
      <w:autoSpaceDN w:val="0"/>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002600"/>
    <w:pPr>
      <w:numPr>
        <w:numId w:val="13"/>
      </w:numPr>
    </w:pPr>
  </w:style>
  <w:style w:type="paragraph" w:customStyle="1" w:styleId="Heading11">
    <w:name w:val="Heading 11"/>
    <w:basedOn w:val="Standard"/>
    <w:next w:val="Normal"/>
    <w:rsid w:val="00002600"/>
    <w:pPr>
      <w:keepNext/>
      <w:jc w:val="center"/>
    </w:pPr>
    <w:rPr>
      <w:b/>
      <w:szCs w:val="20"/>
      <w:lang w:val="bg-BG"/>
    </w:rPr>
  </w:style>
  <w:style w:type="paragraph" w:styleId="Subtitle">
    <w:name w:val="Subtitle"/>
    <w:basedOn w:val="Normal"/>
    <w:next w:val="Normal"/>
    <w:link w:val="SubtitleChar"/>
    <w:uiPriority w:val="11"/>
    <w:qFormat/>
    <w:rsid w:val="00002600"/>
    <w:pPr>
      <w:spacing w:after="60" w:line="240" w:lineRule="auto"/>
      <w:jc w:val="center"/>
      <w:outlineLvl w:val="1"/>
    </w:pPr>
    <w:rPr>
      <w:rFonts w:ascii="Cambria" w:eastAsia="Times New Roman" w:hAnsi="Cambria"/>
      <w:sz w:val="24"/>
      <w:szCs w:val="24"/>
      <w:lang w:val="en-GB"/>
    </w:rPr>
  </w:style>
  <w:style w:type="character" w:customStyle="1" w:styleId="SubtitleChar">
    <w:name w:val="Subtitle Char"/>
    <w:basedOn w:val="DefaultParagraphFont"/>
    <w:link w:val="Subtitle"/>
    <w:uiPriority w:val="11"/>
    <w:rsid w:val="00002600"/>
    <w:rPr>
      <w:rFonts w:ascii="Cambria" w:eastAsia="Times New Roman" w:hAnsi="Cambria"/>
      <w:sz w:val="24"/>
      <w:szCs w:val="24"/>
      <w:lang w:val="en-GB"/>
    </w:rPr>
  </w:style>
  <w:style w:type="paragraph" w:customStyle="1" w:styleId="02">
    <w:name w:val="02 ДИ"/>
    <w:basedOn w:val="Normal"/>
    <w:link w:val="02CharChar"/>
    <w:rsid w:val="00002600"/>
    <w:pPr>
      <w:spacing w:before="240" w:after="120" w:line="240" w:lineRule="auto"/>
    </w:pPr>
    <w:rPr>
      <w:rFonts w:ascii="Times New Roman" w:eastAsia="Times New Roman" w:hAnsi="Times New Roman"/>
      <w:b/>
      <w:sz w:val="24"/>
      <w:szCs w:val="24"/>
      <w:lang w:val="en-GB"/>
    </w:rPr>
  </w:style>
  <w:style w:type="character" w:customStyle="1" w:styleId="02CharChar">
    <w:name w:val="02 ДИ Char Char"/>
    <w:link w:val="02"/>
    <w:rsid w:val="00002600"/>
    <w:rPr>
      <w:rFonts w:ascii="Times New Roman" w:eastAsia="Times New Roman" w:hAnsi="Times New Roman"/>
      <w:b/>
      <w:sz w:val="24"/>
      <w:szCs w:val="24"/>
      <w:lang w:val="en-GB"/>
    </w:rPr>
  </w:style>
  <w:style w:type="character" w:customStyle="1" w:styleId="NormalBoldChar">
    <w:name w:val="NormalBold Char"/>
    <w:link w:val="NormalBold"/>
    <w:locked/>
    <w:rsid w:val="00002600"/>
    <w:rPr>
      <w:b/>
    </w:rPr>
  </w:style>
  <w:style w:type="paragraph" w:customStyle="1" w:styleId="NormalBold">
    <w:name w:val="NormalBold"/>
    <w:basedOn w:val="Normal"/>
    <w:link w:val="NormalBoldChar"/>
    <w:rsid w:val="00002600"/>
    <w:pPr>
      <w:widowControl w:val="0"/>
      <w:spacing w:after="0" w:line="240" w:lineRule="auto"/>
    </w:pPr>
    <w:rPr>
      <w:b/>
      <w:sz w:val="20"/>
      <w:szCs w:val="20"/>
      <w:lang w:val="bg-BG"/>
    </w:rPr>
  </w:style>
  <w:style w:type="paragraph" w:customStyle="1" w:styleId="Text1">
    <w:name w:val="Text 1"/>
    <w:basedOn w:val="Normal"/>
    <w:rsid w:val="00002600"/>
    <w:pPr>
      <w:spacing w:before="120" w:after="120" w:line="240" w:lineRule="auto"/>
      <w:ind w:left="850"/>
      <w:jc w:val="both"/>
    </w:pPr>
    <w:rPr>
      <w:rFonts w:ascii="Times New Roman" w:eastAsia="Times New Roman" w:hAnsi="Times New Roman"/>
      <w:sz w:val="24"/>
      <w:szCs w:val="24"/>
      <w:lang w:val="bg-BG" w:eastAsia="bg-BG"/>
    </w:rPr>
  </w:style>
  <w:style w:type="paragraph" w:customStyle="1" w:styleId="NormalLeft">
    <w:name w:val="Normal Left"/>
    <w:basedOn w:val="Normal"/>
    <w:rsid w:val="00002600"/>
    <w:pPr>
      <w:spacing w:before="120" w:after="120" w:line="240" w:lineRule="auto"/>
    </w:pPr>
    <w:rPr>
      <w:rFonts w:ascii="Times New Roman" w:eastAsia="Times New Roman" w:hAnsi="Times New Roman"/>
      <w:sz w:val="24"/>
      <w:szCs w:val="24"/>
      <w:lang w:val="bg-BG" w:eastAsia="bg-BG"/>
    </w:rPr>
  </w:style>
  <w:style w:type="paragraph" w:customStyle="1" w:styleId="Tiret0">
    <w:name w:val="Tiret 0"/>
    <w:basedOn w:val="Normal"/>
    <w:rsid w:val="00002600"/>
    <w:pPr>
      <w:numPr>
        <w:numId w:val="8"/>
      </w:numPr>
      <w:spacing w:before="120" w:after="120" w:line="240" w:lineRule="auto"/>
      <w:jc w:val="both"/>
    </w:pPr>
    <w:rPr>
      <w:rFonts w:ascii="Times New Roman" w:eastAsia="Times New Roman" w:hAnsi="Times New Roman"/>
      <w:sz w:val="24"/>
      <w:szCs w:val="24"/>
      <w:lang w:val="bg-BG" w:eastAsia="bg-BG"/>
    </w:rPr>
  </w:style>
  <w:style w:type="paragraph" w:customStyle="1" w:styleId="Tiret1">
    <w:name w:val="Tiret 1"/>
    <w:basedOn w:val="Normal"/>
    <w:rsid w:val="00002600"/>
    <w:pPr>
      <w:numPr>
        <w:numId w:val="9"/>
      </w:numPr>
      <w:spacing w:before="120" w:after="120" w:line="240" w:lineRule="auto"/>
      <w:jc w:val="both"/>
    </w:pPr>
    <w:rPr>
      <w:rFonts w:ascii="Times New Roman" w:eastAsia="Times New Roman" w:hAnsi="Times New Roman"/>
      <w:sz w:val="24"/>
      <w:szCs w:val="24"/>
      <w:lang w:val="bg-BG" w:eastAsia="bg-BG"/>
    </w:rPr>
  </w:style>
  <w:style w:type="paragraph" w:customStyle="1" w:styleId="NumPar1">
    <w:name w:val="NumPar 1"/>
    <w:basedOn w:val="Normal"/>
    <w:next w:val="Text1"/>
    <w:rsid w:val="00002600"/>
    <w:pPr>
      <w:numPr>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NumPar2">
    <w:name w:val="NumPar 2"/>
    <w:basedOn w:val="Normal"/>
    <w:next w:val="Text1"/>
    <w:rsid w:val="00002600"/>
    <w:pPr>
      <w:numPr>
        <w:ilvl w:val="1"/>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NumPar3">
    <w:name w:val="NumPar 3"/>
    <w:basedOn w:val="Normal"/>
    <w:next w:val="Text1"/>
    <w:rsid w:val="00002600"/>
    <w:pPr>
      <w:numPr>
        <w:ilvl w:val="2"/>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NumPar4">
    <w:name w:val="NumPar 4"/>
    <w:basedOn w:val="Normal"/>
    <w:next w:val="Text1"/>
    <w:rsid w:val="00002600"/>
    <w:pPr>
      <w:numPr>
        <w:ilvl w:val="3"/>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ChapterTitle">
    <w:name w:val="ChapterTitle"/>
    <w:basedOn w:val="Normal"/>
    <w:next w:val="Normal"/>
    <w:rsid w:val="00002600"/>
    <w:pPr>
      <w:keepNext/>
      <w:spacing w:before="120" w:after="360" w:line="240" w:lineRule="auto"/>
      <w:jc w:val="center"/>
    </w:pPr>
    <w:rPr>
      <w:rFonts w:ascii="Times New Roman" w:eastAsia="Times New Roman" w:hAnsi="Times New Roman"/>
      <w:b/>
      <w:sz w:val="32"/>
      <w:szCs w:val="24"/>
      <w:lang w:val="bg-BG" w:eastAsia="bg-BG"/>
    </w:rPr>
  </w:style>
  <w:style w:type="paragraph" w:customStyle="1" w:styleId="SectionTitle">
    <w:name w:val="SectionTitle"/>
    <w:basedOn w:val="Normal"/>
    <w:next w:val="Heading1"/>
    <w:rsid w:val="00002600"/>
    <w:pPr>
      <w:keepNext/>
      <w:spacing w:before="120" w:after="360" w:line="240" w:lineRule="auto"/>
      <w:jc w:val="center"/>
    </w:pPr>
    <w:rPr>
      <w:rFonts w:ascii="Times New Roman" w:eastAsia="Times New Roman" w:hAnsi="Times New Roman"/>
      <w:b/>
      <w:smallCaps/>
      <w:sz w:val="28"/>
      <w:szCs w:val="24"/>
      <w:lang w:val="bg-BG" w:eastAsia="bg-BG"/>
    </w:rPr>
  </w:style>
  <w:style w:type="character" w:customStyle="1" w:styleId="DeltaViewInsertion">
    <w:name w:val="DeltaView Insertion"/>
    <w:rsid w:val="00002600"/>
    <w:rPr>
      <w:b/>
      <w:i/>
      <w:spacing w:val="0"/>
      <w:lang w:val="bg-BG" w:eastAsia="bg-BG"/>
    </w:rPr>
  </w:style>
  <w:style w:type="paragraph" w:customStyle="1" w:styleId="Annexetitre">
    <w:name w:val="Annexe titre"/>
    <w:basedOn w:val="Normal"/>
    <w:next w:val="Normal"/>
    <w:rsid w:val="00002600"/>
    <w:pPr>
      <w:spacing w:before="120" w:after="120" w:line="240" w:lineRule="auto"/>
      <w:jc w:val="center"/>
    </w:pPr>
    <w:rPr>
      <w:rFonts w:ascii="Times New Roman" w:eastAsia="Times New Roman" w:hAnsi="Times New Roman"/>
      <w:b/>
      <w:sz w:val="24"/>
      <w:szCs w:val="24"/>
      <w:u w:val="single"/>
      <w:lang w:val="bg-BG" w:eastAsia="bg-BG"/>
    </w:rPr>
  </w:style>
  <w:style w:type="character" w:customStyle="1" w:styleId="FontStyle25">
    <w:name w:val="Font Style25"/>
    <w:basedOn w:val="DefaultParagraphFont"/>
    <w:rsid w:val="00002600"/>
    <w:rPr>
      <w:rFonts w:ascii="Times New Roman" w:hAnsi="Times New Roman" w:cs="Times New Roman"/>
      <w:b/>
      <w:bCs/>
      <w:sz w:val="20"/>
      <w:szCs w:val="20"/>
    </w:rPr>
  </w:style>
  <w:style w:type="character" w:customStyle="1" w:styleId="newdocreference1">
    <w:name w:val="newdocreference1"/>
    <w:basedOn w:val="DefaultParagraphFont"/>
    <w:rsid w:val="00002600"/>
    <w:rPr>
      <w:i w:val="0"/>
      <w:iCs w:val="0"/>
      <w:color w:val="0000FF"/>
      <w:u w:val="single"/>
    </w:rPr>
  </w:style>
  <w:style w:type="paragraph" w:customStyle="1" w:styleId="Default">
    <w:name w:val="Default"/>
    <w:rsid w:val="00002600"/>
    <w:pPr>
      <w:autoSpaceDE w:val="0"/>
      <w:autoSpaceDN w:val="0"/>
      <w:adjustRightInd w:val="0"/>
    </w:pPr>
    <w:rPr>
      <w:rFonts w:ascii="Verdana" w:hAnsi="Verdana" w:cs="Verdana"/>
      <w:color w:val="000000"/>
      <w:sz w:val="24"/>
      <w:szCs w:val="24"/>
      <w:lang w:eastAsia="bg-BG"/>
    </w:rPr>
  </w:style>
  <w:style w:type="character" w:customStyle="1" w:styleId="FollowedHyperlink1">
    <w:name w:val="FollowedHyperlink1"/>
    <w:basedOn w:val="DefaultParagraphFont"/>
    <w:uiPriority w:val="99"/>
    <w:semiHidden/>
    <w:unhideWhenUsed/>
    <w:rsid w:val="00002600"/>
    <w:rPr>
      <w:color w:val="800080"/>
      <w:u w:val="single"/>
    </w:rPr>
  </w:style>
  <w:style w:type="paragraph" w:styleId="EndnoteText">
    <w:name w:val="endnote text"/>
    <w:basedOn w:val="Normal"/>
    <w:link w:val="EndnoteTextChar"/>
    <w:uiPriority w:val="99"/>
    <w:semiHidden/>
    <w:unhideWhenUsed/>
    <w:rsid w:val="00002600"/>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uiPriority w:val="99"/>
    <w:semiHidden/>
    <w:rsid w:val="00002600"/>
    <w:rPr>
      <w:rFonts w:ascii="Times New Roman" w:eastAsia="Times New Roman" w:hAnsi="Times New Roman"/>
      <w:lang w:val="en-GB"/>
    </w:rPr>
  </w:style>
  <w:style w:type="character" w:styleId="EndnoteReference">
    <w:name w:val="endnote reference"/>
    <w:basedOn w:val="DefaultParagraphFont"/>
    <w:uiPriority w:val="99"/>
    <w:semiHidden/>
    <w:unhideWhenUsed/>
    <w:rsid w:val="00002600"/>
    <w:rPr>
      <w:vertAlign w:val="superscript"/>
    </w:rPr>
  </w:style>
  <w:style w:type="paragraph" w:customStyle="1" w:styleId="CharCharCharChar1CharCharCharChar">
    <w:name w:val="Char Char Char Char1 Char Char Char Char"/>
    <w:basedOn w:val="Normal"/>
    <w:rsid w:val="00002600"/>
    <w:pPr>
      <w:tabs>
        <w:tab w:val="left" w:pos="709"/>
      </w:tabs>
      <w:spacing w:after="0" w:line="240" w:lineRule="auto"/>
    </w:pPr>
    <w:rPr>
      <w:rFonts w:ascii="Tahoma" w:eastAsia="Times New Roman" w:hAnsi="Tahoma"/>
      <w:sz w:val="24"/>
      <w:szCs w:val="24"/>
      <w:lang w:val="pl-PL" w:eastAsia="pl-PL"/>
    </w:rPr>
  </w:style>
  <w:style w:type="paragraph" w:customStyle="1" w:styleId="p1">
    <w:name w:val="p1"/>
    <w:basedOn w:val="Normal"/>
    <w:rsid w:val="00002600"/>
    <w:pPr>
      <w:spacing w:after="0" w:line="240" w:lineRule="auto"/>
    </w:pPr>
    <w:rPr>
      <w:rFonts w:ascii="Times New Roman" w:hAnsi="Times New Roman"/>
      <w:sz w:val="18"/>
      <w:szCs w:val="18"/>
    </w:rPr>
  </w:style>
  <w:style w:type="paragraph" w:customStyle="1" w:styleId="p2">
    <w:name w:val="p2"/>
    <w:basedOn w:val="Normal"/>
    <w:rsid w:val="00002600"/>
    <w:pPr>
      <w:spacing w:after="0" w:line="240" w:lineRule="auto"/>
    </w:pPr>
    <w:rPr>
      <w:rFonts w:ascii="Times New Roman" w:hAnsi="Times New Roman"/>
      <w:sz w:val="17"/>
      <w:szCs w:val="17"/>
    </w:rPr>
  </w:style>
  <w:style w:type="character" w:customStyle="1" w:styleId="apple-converted-space">
    <w:name w:val="apple-converted-space"/>
    <w:basedOn w:val="DefaultParagraphFont"/>
    <w:rsid w:val="00002600"/>
  </w:style>
  <w:style w:type="character" w:styleId="CommentReference">
    <w:name w:val="annotation reference"/>
    <w:basedOn w:val="DefaultParagraphFont"/>
    <w:uiPriority w:val="99"/>
    <w:semiHidden/>
    <w:unhideWhenUsed/>
    <w:rsid w:val="00002600"/>
    <w:rPr>
      <w:sz w:val="18"/>
      <w:szCs w:val="18"/>
    </w:rPr>
  </w:style>
  <w:style w:type="paragraph" w:styleId="CommentText">
    <w:name w:val="annotation text"/>
    <w:basedOn w:val="Normal"/>
    <w:link w:val="CommentTextChar"/>
    <w:uiPriority w:val="99"/>
    <w:semiHidden/>
    <w:unhideWhenUsed/>
    <w:rsid w:val="00002600"/>
    <w:pPr>
      <w:spacing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002600"/>
    <w:rPr>
      <w:rFonts w:ascii="Times New Roman" w:eastAsia="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002600"/>
    <w:rPr>
      <w:b/>
      <w:bCs/>
      <w:sz w:val="20"/>
      <w:szCs w:val="20"/>
    </w:rPr>
  </w:style>
  <w:style w:type="character" w:customStyle="1" w:styleId="CommentSubjectChar">
    <w:name w:val="Comment Subject Char"/>
    <w:basedOn w:val="CommentTextChar"/>
    <w:link w:val="CommentSubject"/>
    <w:uiPriority w:val="99"/>
    <w:semiHidden/>
    <w:rsid w:val="00002600"/>
    <w:rPr>
      <w:rFonts w:ascii="Times New Roman" w:eastAsia="Times New Roman" w:hAnsi="Times New Roman"/>
      <w:b/>
      <w:bCs/>
      <w:sz w:val="24"/>
      <w:szCs w:val="24"/>
      <w:lang w:val="en-GB"/>
    </w:rPr>
  </w:style>
  <w:style w:type="paragraph" w:styleId="Revision">
    <w:name w:val="Revision"/>
    <w:hidden/>
    <w:uiPriority w:val="99"/>
    <w:semiHidden/>
    <w:rsid w:val="00002600"/>
    <w:rPr>
      <w:rFonts w:ascii="Times New Roman" w:eastAsia="Times New Roman" w:hAnsi="Times New Roman"/>
      <w:sz w:val="24"/>
      <w:szCs w:val="24"/>
      <w:lang w:val="en-GB"/>
    </w:rPr>
  </w:style>
  <w:style w:type="paragraph" w:styleId="PlainText">
    <w:name w:val="Plain Text"/>
    <w:basedOn w:val="Normal"/>
    <w:link w:val="PlainTextChar"/>
    <w:uiPriority w:val="99"/>
    <w:unhideWhenUsed/>
    <w:rsid w:val="00002600"/>
    <w:pPr>
      <w:spacing w:after="0" w:line="240" w:lineRule="auto"/>
    </w:pPr>
    <w:rPr>
      <w:rFonts w:ascii="Consolas" w:hAnsi="Consolas"/>
      <w:sz w:val="21"/>
      <w:szCs w:val="21"/>
      <w:lang w:val="bg-BG"/>
    </w:rPr>
  </w:style>
  <w:style w:type="character" w:customStyle="1" w:styleId="PlainTextChar">
    <w:name w:val="Plain Text Char"/>
    <w:basedOn w:val="DefaultParagraphFont"/>
    <w:link w:val="PlainText"/>
    <w:uiPriority w:val="99"/>
    <w:rsid w:val="00002600"/>
    <w:rPr>
      <w:rFonts w:ascii="Consolas" w:hAnsi="Consolas"/>
      <w:sz w:val="21"/>
      <w:szCs w:val="21"/>
    </w:rPr>
  </w:style>
  <w:style w:type="character" w:customStyle="1" w:styleId="FontStyle42">
    <w:name w:val="Font Style42"/>
    <w:rsid w:val="00002600"/>
    <w:rPr>
      <w:rFonts w:ascii="Times New Roman" w:hAnsi="Times New Roman" w:cs="Times New Roman"/>
      <w:b/>
      <w:bCs/>
      <w:i/>
      <w:iCs/>
      <w:sz w:val="22"/>
      <w:szCs w:val="22"/>
    </w:rPr>
  </w:style>
  <w:style w:type="character" w:customStyle="1" w:styleId="FontStyle41">
    <w:name w:val="Font Style41"/>
    <w:rsid w:val="00002600"/>
    <w:rPr>
      <w:rFonts w:ascii="Times New Roman" w:hAnsi="Times New Roman" w:cs="Times New Roman"/>
      <w:sz w:val="22"/>
      <w:szCs w:val="22"/>
    </w:rPr>
  </w:style>
  <w:style w:type="paragraph" w:customStyle="1" w:styleId="yiv1431479268msonormal">
    <w:name w:val="yiv1431479268msonormal"/>
    <w:basedOn w:val="Normal"/>
    <w:rsid w:val="00002600"/>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legaldocreference">
    <w:name w:val="legaldocreference"/>
    <w:basedOn w:val="DefaultParagraphFont"/>
    <w:rsid w:val="00002600"/>
  </w:style>
  <w:style w:type="paragraph" w:customStyle="1" w:styleId="Style2">
    <w:name w:val="Style2"/>
    <w:basedOn w:val="Normal"/>
    <w:rsid w:val="00002600"/>
    <w:pPr>
      <w:widowControl w:val="0"/>
      <w:autoSpaceDE w:val="0"/>
      <w:autoSpaceDN w:val="0"/>
      <w:adjustRightInd w:val="0"/>
      <w:spacing w:after="0" w:line="281" w:lineRule="exact"/>
      <w:ind w:hanging="346"/>
      <w:jc w:val="both"/>
    </w:pPr>
    <w:rPr>
      <w:rFonts w:ascii="Times New Roman" w:eastAsia="Times New Roman" w:hAnsi="Times New Roman"/>
      <w:sz w:val="24"/>
      <w:szCs w:val="24"/>
      <w:lang w:val="bg-BG" w:eastAsia="bg-BG"/>
    </w:rPr>
  </w:style>
  <w:style w:type="character" w:styleId="FollowedHyperlink">
    <w:name w:val="FollowedHyperlink"/>
    <w:basedOn w:val="DefaultParagraphFont"/>
    <w:uiPriority w:val="99"/>
    <w:semiHidden/>
    <w:unhideWhenUsed/>
    <w:rsid w:val="00002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58476">
      <w:bodyDiv w:val="1"/>
      <w:marLeft w:val="0"/>
      <w:marRight w:val="0"/>
      <w:marTop w:val="0"/>
      <w:marBottom w:val="0"/>
      <w:divBdr>
        <w:top w:val="none" w:sz="0" w:space="0" w:color="auto"/>
        <w:left w:val="none" w:sz="0" w:space="0" w:color="auto"/>
        <w:bottom w:val="none" w:sz="0" w:space="0" w:color="auto"/>
        <w:right w:val="none" w:sz="0" w:space="0" w:color="auto"/>
      </w:divBdr>
    </w:div>
    <w:div w:id="663510831">
      <w:bodyDiv w:val="1"/>
      <w:marLeft w:val="0"/>
      <w:marRight w:val="0"/>
      <w:marTop w:val="0"/>
      <w:marBottom w:val="0"/>
      <w:divBdr>
        <w:top w:val="none" w:sz="0" w:space="0" w:color="auto"/>
        <w:left w:val="none" w:sz="0" w:space="0" w:color="auto"/>
        <w:bottom w:val="none" w:sz="0" w:space="0" w:color="auto"/>
        <w:right w:val="none" w:sz="0" w:space="0" w:color="auto"/>
      </w:divBdr>
    </w:div>
    <w:div w:id="18881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48ABD-2761-4486-A222-511687F7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41</Pages>
  <Words>12528</Words>
  <Characters>71411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Vesselina Baeva</dc:creator>
  <cp:keywords/>
  <dc:description/>
  <cp:lastModifiedBy>Boryana Kolevska</cp:lastModifiedBy>
  <cp:revision>20</cp:revision>
  <cp:lastPrinted>2018-12-13T14:40:00Z</cp:lastPrinted>
  <dcterms:created xsi:type="dcterms:W3CDTF">2018-11-29T13:41:00Z</dcterms:created>
  <dcterms:modified xsi:type="dcterms:W3CDTF">2018-12-13T15:11:00Z</dcterms:modified>
</cp:coreProperties>
</file>